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CF091" w14:textId="4A97971F" w:rsidR="00E06ED0" w:rsidRPr="002C0056" w:rsidRDefault="00E06ED0" w:rsidP="00E06ED0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2C0056">
        <w:rPr>
          <w:lang w:val="en-US"/>
        </w:rPr>
        <w:t>3GPP TSG-RAN WG1 #90</w:t>
      </w:r>
      <w:r w:rsidRPr="002C0056">
        <w:rPr>
          <w:lang w:val="en-US"/>
        </w:rPr>
        <w:tab/>
      </w:r>
      <w:r w:rsidR="00CB5CA9" w:rsidRPr="002C0056">
        <w:rPr>
          <w:lang w:val="en-US"/>
        </w:rPr>
        <w:t>R1-1714350</w:t>
      </w:r>
    </w:p>
    <w:p w14:paraId="12E5D321" w14:textId="77777777" w:rsidR="00E06ED0" w:rsidRDefault="00E06ED0" w:rsidP="00E06ED0">
      <w:pPr>
        <w:pStyle w:val="3GPPHeader"/>
      </w:pPr>
      <w:r>
        <w:t>Prague, Czech Republic</w:t>
      </w:r>
      <w:r w:rsidRPr="009C6832">
        <w:t xml:space="preserve">, </w:t>
      </w:r>
      <w:r>
        <w:t>21</w:t>
      </w:r>
      <w:r w:rsidRPr="00A1760E">
        <w:rPr>
          <w:vertAlign w:val="superscript"/>
        </w:rPr>
        <w:t>st</w:t>
      </w:r>
      <w:r>
        <w:t xml:space="preserve"> – 25</w:t>
      </w:r>
      <w:r w:rsidRPr="00A1760E">
        <w:rPr>
          <w:vertAlign w:val="superscript"/>
        </w:rPr>
        <w:t>th</w:t>
      </w:r>
      <w:r>
        <w:t xml:space="preserve"> August</w:t>
      </w:r>
      <w:r w:rsidRPr="009C6832">
        <w:t xml:space="preserve"> 20</w:t>
      </w:r>
      <w:r>
        <w:t>17</w:t>
      </w:r>
    </w:p>
    <w:p w14:paraId="15E15469" w14:textId="77777777" w:rsidR="00E90E49" w:rsidRPr="00CE0424" w:rsidRDefault="00E90E49" w:rsidP="00357380">
      <w:pPr>
        <w:pStyle w:val="3GPPHeader"/>
      </w:pPr>
    </w:p>
    <w:p w14:paraId="006FF533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21E49B7" w14:textId="77777777" w:rsidR="00E90E49" w:rsidRPr="00D17AB1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17AB1" w:rsidRPr="00D17AB1">
        <w:rPr>
          <w:rFonts w:cs="Arial"/>
        </w:rPr>
        <w:t>Advanced CSI Codebook Subset Restriction</w:t>
      </w:r>
    </w:p>
    <w:p w14:paraId="3EFEE76B" w14:textId="77777777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06ED0">
        <w:t>5</w:t>
      </w:r>
      <w:r w:rsidR="00D17AB1">
        <w:t>.1.4</w:t>
      </w:r>
    </w:p>
    <w:p w14:paraId="5400D56D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3F08A378" w14:textId="77777777" w:rsidR="00E90E49" w:rsidRPr="00CE0424" w:rsidRDefault="007F75D5" w:rsidP="00CE0424">
      <w:pPr>
        <w:pStyle w:val="Heading1"/>
      </w:pPr>
      <w:r>
        <w:t>Introduction</w:t>
      </w:r>
    </w:p>
    <w:p w14:paraId="49740983" w14:textId="77777777" w:rsidR="00E06ED0" w:rsidRDefault="00E06ED0" w:rsidP="00BB4DF7">
      <w:pPr>
        <w:pStyle w:val="BodyText"/>
      </w:pPr>
      <w:r>
        <w:t xml:space="preserve">Advanced CSI reporting has been introduced as part of </w:t>
      </w:r>
      <w:r w:rsidR="00D17AB1">
        <w:t>Rel-14 eFD</w:t>
      </w:r>
      <w:r>
        <w:t>-MIMO</w:t>
      </w:r>
      <w:r w:rsidR="00D17AB1">
        <w:t xml:space="preserve">.  </w:t>
      </w:r>
      <w:r>
        <w:t xml:space="preserve">Given that codebook subset restriction is deemed necessary for Class A FD-MIMO reporting, it makes sense to also support codebook subset restriction (CBSR) for advanced CSI. </w:t>
      </w:r>
      <w:r w:rsidR="00D17AB1">
        <w:t xml:space="preserve">However, whether and how </w:t>
      </w:r>
      <w:r>
        <w:t>CBSR</w:t>
      </w:r>
      <w:r w:rsidR="004C22C3">
        <w:t xml:space="preserve"> </w:t>
      </w:r>
      <w:r w:rsidR="00D17AB1">
        <w:t xml:space="preserve">is </w:t>
      </w:r>
      <w:r>
        <w:t xml:space="preserve">used </w:t>
      </w:r>
      <w:r w:rsidR="00D17AB1">
        <w:t>advanced CSI codebook was never formally discussed</w:t>
      </w:r>
      <w:r>
        <w:t xml:space="preserve"> during Rel-14</w:t>
      </w:r>
      <w:r w:rsidR="00D17AB1">
        <w:t xml:space="preserve">.  </w:t>
      </w:r>
      <w:r>
        <w:t>The issue was raised during eFD-MIMO maintenance discussions, leading to a conclusion in RAN1#89:</w:t>
      </w:r>
    </w:p>
    <w:p w14:paraId="039DB50B" w14:textId="77777777" w:rsidR="00E06ED0" w:rsidRPr="00A946C9" w:rsidRDefault="00E06ED0" w:rsidP="00E06ED0">
      <w:pPr>
        <w:ind w:left="360"/>
        <w:rPr>
          <w:rFonts w:eastAsia="MS Mincho"/>
          <w:lang w:eastAsia="ja-JP"/>
        </w:rPr>
      </w:pPr>
      <w:r w:rsidRPr="00A946C9">
        <w:rPr>
          <w:rFonts w:eastAsia="MS Mincho"/>
          <w:u w:val="single"/>
          <w:lang w:eastAsia="ja-JP"/>
        </w:rPr>
        <w:t>Conclusion</w:t>
      </w:r>
      <w:r w:rsidRPr="00A946C9">
        <w:rPr>
          <w:rFonts w:eastAsia="MS Mincho"/>
          <w:lang w:eastAsia="ja-JP"/>
        </w:rPr>
        <w:t>:</w:t>
      </w:r>
    </w:p>
    <w:p w14:paraId="5437214A" w14:textId="77777777" w:rsidR="00E06ED0" w:rsidRPr="00A946C9" w:rsidRDefault="00E06ED0" w:rsidP="00E06ED0">
      <w:pPr>
        <w:numPr>
          <w:ilvl w:val="0"/>
          <w:numId w:val="16"/>
        </w:numPr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eastAsia="ja-JP"/>
        </w:rPr>
      </w:pPr>
      <w:r w:rsidRPr="00A946C9">
        <w:rPr>
          <w:rFonts w:eastAsia="MS Mincho"/>
          <w:lang w:eastAsia="ja-JP"/>
        </w:rPr>
        <w:t>Discuss further whether or not CBSR is supported for advanced CSI</w:t>
      </w:r>
    </w:p>
    <w:p w14:paraId="6204F9DC" w14:textId="77777777" w:rsidR="00E06ED0" w:rsidRPr="00A946C9" w:rsidRDefault="00E06ED0" w:rsidP="00E06ED0">
      <w:pPr>
        <w:numPr>
          <w:ilvl w:val="1"/>
          <w:numId w:val="16"/>
        </w:numPr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eastAsia="ja-JP"/>
        </w:rPr>
      </w:pPr>
      <w:r w:rsidRPr="00A946C9">
        <w:rPr>
          <w:rFonts w:eastAsia="MS Mincho"/>
          <w:lang w:eastAsia="ja-JP"/>
        </w:rPr>
        <w:t>Companies are encouraged to perform evaluations</w:t>
      </w:r>
    </w:p>
    <w:p w14:paraId="73F24EED" w14:textId="77777777" w:rsidR="00E06ED0" w:rsidRDefault="00E06ED0" w:rsidP="008F215C">
      <w:pPr>
        <w:numPr>
          <w:ilvl w:val="1"/>
          <w:numId w:val="16"/>
        </w:numPr>
        <w:overflowPunct/>
        <w:autoSpaceDE/>
        <w:autoSpaceDN/>
        <w:adjustRightInd/>
        <w:ind w:left="1800"/>
        <w:jc w:val="left"/>
        <w:textAlignment w:val="auto"/>
        <w:rPr>
          <w:rFonts w:eastAsia="MS Mincho"/>
          <w:lang w:eastAsia="ja-JP"/>
        </w:rPr>
      </w:pPr>
      <w:r w:rsidRPr="00A946C9">
        <w:rPr>
          <w:rFonts w:eastAsia="MS Mincho"/>
          <w:lang w:eastAsia="ja-JP"/>
        </w:rPr>
        <w:t>Revisit in next RAN1 meeting</w:t>
      </w:r>
    </w:p>
    <w:p w14:paraId="4BC42923" w14:textId="77777777" w:rsidR="00477768" w:rsidRPr="00CE0424" w:rsidRDefault="00BF7642" w:rsidP="008F215C">
      <w:pPr>
        <w:pStyle w:val="BodyText"/>
        <w:spacing w:after="0"/>
      </w:pPr>
      <w:r>
        <w:t>I</w:t>
      </w:r>
      <w:r w:rsidR="00BB4DF7">
        <w:t>n this contribution, we discuss some possible ways to apply CBSR to advanced CSI</w:t>
      </w:r>
      <w:r w:rsidR="00E06ED0">
        <w:t>, motivating their use with performance results.</w:t>
      </w:r>
    </w:p>
    <w:p w14:paraId="3F6AFB62" w14:textId="77777777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63AA603" w14:textId="77777777" w:rsidR="00BB4DF7" w:rsidRDefault="00BB4DF7" w:rsidP="00BB4DF7">
      <w:r>
        <w:t xml:space="preserve">In Rel-13 Class A codebook design for </w:t>
      </w:r>
      <w:r w:rsidR="004C22C3">
        <w:t xml:space="preserve">FD-MIMO, three levels of code book subset restrictions were introduced, i.e., CBSR related beams, W2 codewords, and ranks.  The beam level </w:t>
      </w:r>
      <w:r w:rsidR="008666D5">
        <w:t xml:space="preserve">(PMI1) </w:t>
      </w:r>
      <w:r w:rsidR="004C22C3">
        <w:t xml:space="preserve">restriction is useful for controlling inter-cell interference levels, </w:t>
      </w:r>
      <w:r w:rsidR="006C59CB">
        <w:t>particularly</w:t>
      </w:r>
      <w:r w:rsidR="004C22C3">
        <w:t xml:space="preserve"> in elevation direction under 3D UMi.  Advanced CSI aims for improved resolution of CSI feedback. It is also equally important to be able to control inter-cell interference at the same time. Using beam level CBSR is an effective way to achieve that. </w:t>
      </w:r>
    </w:p>
    <w:p w14:paraId="3109F6F3" w14:textId="77777777" w:rsidR="0080474E" w:rsidRDefault="0080474E" w:rsidP="0080474E">
      <w:pPr>
        <w:spacing w:after="0"/>
      </w:pPr>
      <w:bookmarkStart w:id="2" w:name="_Toc478166810"/>
      <w:r w:rsidRPr="0080474E">
        <w:rPr>
          <w:b/>
        </w:rPr>
        <w:t>Observation</w:t>
      </w:r>
      <w:r>
        <w:t>:</w:t>
      </w:r>
    </w:p>
    <w:p w14:paraId="12FF788A" w14:textId="614862FA" w:rsidR="004C22C3" w:rsidRDefault="004C22C3" w:rsidP="0080474E">
      <w:pPr>
        <w:pStyle w:val="ListParagraph"/>
        <w:numPr>
          <w:ilvl w:val="0"/>
          <w:numId w:val="16"/>
        </w:numPr>
      </w:pPr>
      <w:r>
        <w:t xml:space="preserve">Controlling inter-cell interference is </w:t>
      </w:r>
      <w:r w:rsidR="006C59CB">
        <w:t>equally</w:t>
      </w:r>
      <w:r>
        <w:t xml:space="preserve"> </w:t>
      </w:r>
      <w:r w:rsidR="006C59CB">
        <w:t>important</w:t>
      </w:r>
      <w:r>
        <w:t xml:space="preserve"> when advanced CSI feedback is config</w:t>
      </w:r>
      <w:r w:rsidR="002E50E7">
        <w:t>ured.</w:t>
      </w:r>
      <w:bookmarkEnd w:id="2"/>
    </w:p>
    <w:p w14:paraId="3B8D2686" w14:textId="77777777" w:rsidR="0080474E" w:rsidRDefault="0080474E" w:rsidP="0080474E">
      <w:pPr>
        <w:spacing w:after="0"/>
      </w:pPr>
      <w:bookmarkStart w:id="3" w:name="_Toc478159662"/>
      <w:bookmarkStart w:id="4" w:name="_Toc478159707"/>
      <w:bookmarkStart w:id="5" w:name="_Toc478166806"/>
      <w:bookmarkStart w:id="6" w:name="_Toc478166813"/>
      <w:r w:rsidRPr="0080474E">
        <w:rPr>
          <w:b/>
        </w:rPr>
        <w:t>Proposal</w:t>
      </w:r>
      <w:r>
        <w:t>:</w:t>
      </w:r>
    </w:p>
    <w:p w14:paraId="6DC0097E" w14:textId="4D43C298" w:rsidR="004C22C3" w:rsidRDefault="002E50E7" w:rsidP="00A81578">
      <w:pPr>
        <w:pStyle w:val="ListParagraph"/>
        <w:numPr>
          <w:ilvl w:val="0"/>
          <w:numId w:val="16"/>
        </w:numPr>
      </w:pPr>
      <w:r>
        <w:t>Beam level CBSR is also supported for advanced CSI feedback.</w:t>
      </w:r>
      <w:bookmarkEnd w:id="3"/>
      <w:bookmarkEnd w:id="4"/>
      <w:bookmarkEnd w:id="5"/>
      <w:bookmarkEnd w:id="6"/>
    </w:p>
    <w:p w14:paraId="7B390BEC" w14:textId="77777777" w:rsidR="002E50E7" w:rsidRDefault="002E50E7" w:rsidP="002E50E7">
      <w:r>
        <w:t>The next question is how to app</w:t>
      </w:r>
      <w:r w:rsidR="006C59CB">
        <w:t>l</w:t>
      </w:r>
      <w:r>
        <w:t xml:space="preserve">y </w:t>
      </w:r>
      <w:r w:rsidR="008666D5">
        <w:t>beam level CBSR for advanced CSI</w:t>
      </w:r>
      <w:r>
        <w:t xml:space="preserve"> codebook.   The whole purpose of beam level CBSR is to avoid DL transmissions in certain direction</w:t>
      </w:r>
      <w:r w:rsidR="008666D5">
        <w:t>s</w:t>
      </w:r>
      <w:r>
        <w:t xml:space="preserve"> to reduce interference to other cells.  In case of Class A code book, UE shall not use codewords in all ranks contain</w:t>
      </w:r>
      <w:r w:rsidR="006C59CB">
        <w:t>in</w:t>
      </w:r>
      <w:r>
        <w:t>g the beams which are restricted</w:t>
      </w:r>
      <w:r w:rsidR="00BB4E40">
        <w:t xml:space="preserve"> </w:t>
      </w:r>
      <w:r w:rsidR="008666D5">
        <w:t>(i.e.</w:t>
      </w:r>
      <w:r w:rsidR="00BB4E40">
        <w:t xml:space="preserve"> not available</w:t>
      </w:r>
      <w:r w:rsidR="008666D5">
        <w:t>)</w:t>
      </w:r>
      <w:r>
        <w:t xml:space="preserve">.  </w:t>
      </w:r>
      <w:r w:rsidR="00234099">
        <w:t>For a</w:t>
      </w:r>
      <w:r>
        <w:t xml:space="preserve">dvanced </w:t>
      </w:r>
      <w:r w:rsidR="008666D5">
        <w:t xml:space="preserve">CSI </w:t>
      </w:r>
      <w:r>
        <w:t>codebook, each codeword consists of two</w:t>
      </w:r>
      <w:r w:rsidR="00BB4E40">
        <w:t xml:space="preserve"> orthogonal</w:t>
      </w:r>
      <w:r>
        <w:t xml:space="preserve"> beams</w:t>
      </w:r>
      <w:r w:rsidR="00BB4E40"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}</m:t>
        </m:r>
      </m:oMath>
      <w:r w:rsidR="00BB4E40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8666D5">
        <w:t xml:space="preserve"> is the primary beam with </w:t>
      </w:r>
      <w:r w:rsidR="00BB4E40">
        <w:t xml:space="preserve">higher power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. </m:t>
        </m:r>
      </m:oMath>
      <w:r w:rsidR="00BB4E40">
        <w:t xml:space="preserve">  There can be two possible UE behaviours:</w:t>
      </w:r>
    </w:p>
    <w:p w14:paraId="568B6554" w14:textId="77777777" w:rsidR="00234099" w:rsidRDefault="00234099" w:rsidP="002E50E7">
      <w:r w:rsidRPr="00234099">
        <w:rPr>
          <w:b/>
        </w:rPr>
        <w:t>Option 1:</w:t>
      </w:r>
      <w:r>
        <w:t xml:space="preserve">  When any of the two beam</w:t>
      </w:r>
      <w:r w:rsidR="00BB4E40">
        <w:t>s</w:t>
      </w:r>
      <w:r>
        <w:t xml:space="preserve"> </w:t>
      </w:r>
      <m:oMath>
        <m: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}</m:t>
        </m:r>
      </m:oMath>
      <w:r w:rsidR="00BB4E40">
        <w:t xml:space="preserve"> </w:t>
      </w:r>
      <w:r>
        <w:t>in a codeword is a restricted beam, the codeword is not used in CSI feedback</w:t>
      </w:r>
    </w:p>
    <w:p w14:paraId="3CBB2673" w14:textId="77777777" w:rsidR="00234099" w:rsidRDefault="00234099" w:rsidP="002E50E7">
      <w:r w:rsidRPr="00234099">
        <w:rPr>
          <w:b/>
        </w:rPr>
        <w:t>Option 2:</w:t>
      </w:r>
      <w:r>
        <w:t xml:space="preserve">  When the primary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of a codeword is a restricted beam, the codeword is not used in CSI feedback. In the case that the second</w:t>
      </w:r>
      <w:r w:rsidR="00BB4E40">
        <w:t>ary</w:t>
      </w:r>
      <w:r>
        <w:t xml:space="preserve">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BB4E40">
        <w:t xml:space="preserve"> </w:t>
      </w:r>
      <w:r>
        <w:t>is a restricted beam, zero power</w:t>
      </w:r>
      <w:r w:rsidR="00BB4E40">
        <w:t xml:space="preserve"> </w:t>
      </w:r>
      <w:r>
        <w:t xml:space="preserve">is fed back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.</w:t>
      </w:r>
    </w:p>
    <w:p w14:paraId="72BEE8EF" w14:textId="77777777" w:rsidR="008666D5" w:rsidRDefault="008666D5" w:rsidP="008666D5">
      <w:r>
        <w:t xml:space="preserve">An example of the two options is shown in </w:t>
      </w:r>
      <w:r>
        <w:fldChar w:fldCharType="begin"/>
      </w:r>
      <w:r>
        <w:instrText xml:space="preserve"> REF _Ref478158814 \h </w:instrText>
      </w:r>
      <w:r>
        <w:fldChar w:fldCharType="separate"/>
      </w:r>
      <w:r w:rsidR="00C401C3">
        <w:t xml:space="preserve">Figure </w:t>
      </w:r>
      <w:r w:rsidR="00C401C3">
        <w:rPr>
          <w:noProof/>
        </w:rPr>
        <w:t>1</w:t>
      </w:r>
      <w:r>
        <w:fldChar w:fldCharType="end"/>
      </w:r>
      <w:r>
        <w:t xml:space="preserve"> with 2x2 port layouts, where beam 1 is the strongest beam and beams 2,3 and 4 are the candidates for the second beam in a beam pair. With beam restriction set for the beams in the middle two rows, in case of option 1, only beam pair {beam 1, beam 2} would be reported.   In case of option 2, the pair {beam 1, beam 3} or {beam 1, beam 4} could also be reported but with zero power feedback for beam 3 and beam 4.</w:t>
      </w:r>
    </w:p>
    <w:p w14:paraId="20FB0CE4" w14:textId="77777777" w:rsidR="008666D5" w:rsidRDefault="008666D5" w:rsidP="008666D5">
      <w:r>
        <w:lastRenderedPageBreak/>
        <w:t>Both options would result in zero transmit power in the restr</w:t>
      </w:r>
      <w:r w:rsidR="006C59CB">
        <w:t>i</w:t>
      </w:r>
      <w:r>
        <w:t>cted beam directions. Option 1 only searches beams in the set of unrestricted beam and thus has a smaller number of beam to search, which can also result in slightly better channel estimation as a third beam could be selected to pair with the primary beam.  So Option 1 is preferred.</w:t>
      </w:r>
    </w:p>
    <w:p w14:paraId="624806CF" w14:textId="77777777" w:rsidR="00A81578" w:rsidRDefault="00A81578" w:rsidP="00A81578">
      <w:pPr>
        <w:spacing w:after="0"/>
      </w:pPr>
      <w:bookmarkStart w:id="7" w:name="_Toc478166811"/>
      <w:r w:rsidRPr="0080474E">
        <w:rPr>
          <w:b/>
        </w:rPr>
        <w:t>Observation</w:t>
      </w:r>
      <w:r>
        <w:t>:</w:t>
      </w:r>
    </w:p>
    <w:p w14:paraId="5A2A483D" w14:textId="77777777" w:rsidR="008666D5" w:rsidRDefault="008666D5" w:rsidP="00A81578">
      <w:pPr>
        <w:pStyle w:val="ListParagraph"/>
        <w:numPr>
          <w:ilvl w:val="0"/>
          <w:numId w:val="16"/>
        </w:numPr>
      </w:pPr>
      <w:r>
        <w:t>Both option 1 and option 2 lead to zer</w:t>
      </w:r>
      <w:r w:rsidR="006C59CB">
        <w:t>o transmit power in the directi</w:t>
      </w:r>
      <w:r>
        <w:t>ons of the restricted beam, but option 1 has less beams to search and may provide richer channel feedback.</w:t>
      </w:r>
      <w:bookmarkEnd w:id="7"/>
    </w:p>
    <w:p w14:paraId="42272F1F" w14:textId="77777777" w:rsidR="00A81578" w:rsidRDefault="00A81578" w:rsidP="00A81578">
      <w:pPr>
        <w:spacing w:after="0"/>
      </w:pPr>
      <w:bookmarkStart w:id="8" w:name="_Toc478159663"/>
      <w:bookmarkStart w:id="9" w:name="_Toc478159708"/>
      <w:bookmarkStart w:id="10" w:name="_Toc478166807"/>
      <w:bookmarkStart w:id="11" w:name="_Toc478166814"/>
      <w:r w:rsidRPr="00A81578">
        <w:rPr>
          <w:b/>
        </w:rPr>
        <w:t>Proposal</w:t>
      </w:r>
      <w:r>
        <w:t>:</w:t>
      </w:r>
    </w:p>
    <w:p w14:paraId="23223BF5" w14:textId="0519999F" w:rsidR="008666D5" w:rsidRDefault="008666D5" w:rsidP="00A81578">
      <w:pPr>
        <w:pStyle w:val="ListParagraph"/>
        <w:numPr>
          <w:ilvl w:val="0"/>
          <w:numId w:val="16"/>
        </w:numPr>
      </w:pPr>
      <w:r>
        <w:t xml:space="preserve">Option 1 based UE behavior is used for CBSR, i.e., when any of the two beams </w:t>
      </w:r>
      <m:oMath>
        <m:r>
          <m:rPr>
            <m:sty m:val="bi"/>
          </m:rP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}</m:t>
        </m:r>
      </m:oMath>
      <w:r>
        <w:t xml:space="preserve"> in a codeword is a restricted beam, the codeword is not used in CSI feedback.</w:t>
      </w:r>
      <w:bookmarkEnd w:id="8"/>
      <w:bookmarkEnd w:id="9"/>
      <w:bookmarkEnd w:id="10"/>
      <w:bookmarkEnd w:id="11"/>
    </w:p>
    <w:p w14:paraId="7362D9C7" w14:textId="77777777" w:rsidR="008666D5" w:rsidRDefault="008666D5" w:rsidP="002E50E7"/>
    <w:p w14:paraId="324994D7" w14:textId="77777777" w:rsidR="00BB4E40" w:rsidRDefault="00C74DB3" w:rsidP="002E50E7">
      <w:r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74A4A8BA" wp14:editId="6BE9D27E">
                <wp:extent cx="5979761" cy="2794635"/>
                <wp:effectExtent l="0" t="0" r="0" b="0"/>
                <wp:docPr id="76" name="Canvas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80" name="Oval 80"/>
                        <wps:cNvSpPr/>
                        <wps:spPr>
                          <a:xfrm>
                            <a:off x="3445763" y="1785237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623112" y="37147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623112" y="61912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632637" y="876300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632637" y="1123950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632637" y="136776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632637" y="161541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642162" y="187258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642162" y="2120237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32ED54" w14:textId="77777777" w:rsidR="00C74DB3" w:rsidRPr="0053057E" w:rsidRDefault="00C74DB3" w:rsidP="00C74DB3">
                              <w:pPr>
                                <w:jc w:val="center"/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(1,1)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870762" y="37687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/>
                        <wps:spPr>
                          <a:xfrm>
                            <a:off x="870762" y="62452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880287" y="88170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880287" y="112935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/>
                        <wps:cNvSpPr/>
                        <wps:spPr>
                          <a:xfrm>
                            <a:off x="880287" y="137316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880287" y="162081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889812" y="187798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Oval 18"/>
                        <wps:cNvSpPr/>
                        <wps:spPr>
                          <a:xfrm>
                            <a:off x="889812" y="212563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Oval 19"/>
                        <wps:cNvSpPr/>
                        <wps:spPr>
                          <a:xfrm>
                            <a:off x="1087136" y="37687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Oval 20"/>
                        <wps:cNvSpPr/>
                        <wps:spPr>
                          <a:xfrm>
                            <a:off x="1087136" y="624527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Oval 21"/>
                        <wps:cNvSpPr/>
                        <wps:spPr>
                          <a:xfrm>
                            <a:off x="1096661" y="881702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Oval 22"/>
                        <wps:cNvSpPr/>
                        <wps:spPr>
                          <a:xfrm>
                            <a:off x="1096661" y="1129352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Oval 23"/>
                        <wps:cNvSpPr/>
                        <wps:spPr>
                          <a:xfrm>
                            <a:off x="1096661" y="137316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Oval 24"/>
                        <wps:cNvSpPr/>
                        <wps:spPr>
                          <a:xfrm>
                            <a:off x="1096661" y="162081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Oval 25"/>
                        <wps:cNvSpPr/>
                        <wps:spPr>
                          <a:xfrm>
                            <a:off x="1106186" y="187798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Oval 26"/>
                        <wps:cNvSpPr/>
                        <wps:spPr>
                          <a:xfrm>
                            <a:off x="1106186" y="212563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Oval 27"/>
                        <wps:cNvSpPr/>
                        <wps:spPr>
                          <a:xfrm>
                            <a:off x="1334786" y="38227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val 28"/>
                        <wps:cNvSpPr/>
                        <wps:spPr>
                          <a:xfrm>
                            <a:off x="1334786" y="62992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val 29"/>
                        <wps:cNvSpPr/>
                        <wps:spPr>
                          <a:xfrm>
                            <a:off x="1344311" y="88710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1344311" y="113475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1344311" y="137856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1344311" y="162621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Oval 33"/>
                        <wps:cNvSpPr/>
                        <wps:spPr>
                          <a:xfrm>
                            <a:off x="1353836" y="188339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Oval 34"/>
                        <wps:cNvSpPr/>
                        <wps:spPr>
                          <a:xfrm>
                            <a:off x="1353836" y="213104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Oval 35"/>
                        <wps:cNvSpPr/>
                        <wps:spPr>
                          <a:xfrm>
                            <a:off x="1563386" y="37829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Oval 36"/>
                        <wps:cNvSpPr/>
                        <wps:spPr>
                          <a:xfrm>
                            <a:off x="1563386" y="625949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Oval 37"/>
                        <wps:cNvSpPr/>
                        <wps:spPr>
                          <a:xfrm>
                            <a:off x="1572911" y="883124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Oval 38"/>
                        <wps:cNvSpPr/>
                        <wps:spPr>
                          <a:xfrm>
                            <a:off x="1572911" y="1130774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Oval 39"/>
                        <wps:cNvSpPr/>
                        <wps:spPr>
                          <a:xfrm>
                            <a:off x="1572911" y="137458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Oval 40"/>
                        <wps:cNvSpPr/>
                        <wps:spPr>
                          <a:xfrm>
                            <a:off x="1572911" y="162223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Oval 41"/>
                        <wps:cNvSpPr/>
                        <wps:spPr>
                          <a:xfrm>
                            <a:off x="1582436" y="187941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Oval 42"/>
                        <wps:cNvSpPr/>
                        <wps:spPr>
                          <a:xfrm>
                            <a:off x="1582436" y="2127061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Oval 43"/>
                        <wps:cNvSpPr/>
                        <wps:spPr>
                          <a:xfrm>
                            <a:off x="1811036" y="38370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Oval 44"/>
                        <wps:cNvSpPr/>
                        <wps:spPr>
                          <a:xfrm>
                            <a:off x="1811036" y="63135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1820561" y="88852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1820561" y="113617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Oval 47"/>
                        <wps:cNvSpPr/>
                        <wps:spPr>
                          <a:xfrm>
                            <a:off x="1820561" y="137998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Oval 48"/>
                        <wps:cNvSpPr/>
                        <wps:spPr>
                          <a:xfrm>
                            <a:off x="1820561" y="162763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1830086" y="188481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Oval 50"/>
                        <wps:cNvSpPr/>
                        <wps:spPr>
                          <a:xfrm>
                            <a:off x="1830086" y="213246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Oval 51"/>
                        <wps:cNvSpPr/>
                        <wps:spPr>
                          <a:xfrm>
                            <a:off x="2027410" y="38370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2027410" y="631351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2036935" y="888526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2036935" y="1136176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Oval 55"/>
                        <wps:cNvSpPr/>
                        <wps:spPr>
                          <a:xfrm>
                            <a:off x="2036935" y="137998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Oval 56"/>
                        <wps:cNvSpPr/>
                        <wps:spPr>
                          <a:xfrm>
                            <a:off x="2036935" y="162763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Oval 57"/>
                        <wps:cNvSpPr/>
                        <wps:spPr>
                          <a:xfrm>
                            <a:off x="2046460" y="188481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Oval 58"/>
                        <wps:cNvSpPr/>
                        <wps:spPr>
                          <a:xfrm>
                            <a:off x="2046460" y="213246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Oval 59"/>
                        <wps:cNvSpPr/>
                        <wps:spPr>
                          <a:xfrm>
                            <a:off x="2275060" y="38910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Oval 60"/>
                        <wps:cNvSpPr/>
                        <wps:spPr>
                          <a:xfrm>
                            <a:off x="2275060" y="636753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Oval 61"/>
                        <wps:cNvSpPr/>
                        <wps:spPr>
                          <a:xfrm>
                            <a:off x="2284585" y="893928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Oval 62"/>
                        <wps:cNvSpPr/>
                        <wps:spPr>
                          <a:xfrm>
                            <a:off x="2284585" y="1141578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Oval 63"/>
                        <wps:cNvSpPr/>
                        <wps:spPr>
                          <a:xfrm>
                            <a:off x="2284585" y="1385390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Oval 64"/>
                        <wps:cNvSpPr/>
                        <wps:spPr>
                          <a:xfrm>
                            <a:off x="2284585" y="1633040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Oval 65"/>
                        <wps:cNvSpPr/>
                        <wps:spPr>
                          <a:xfrm>
                            <a:off x="2294110" y="189021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Oval 66"/>
                        <wps:cNvSpPr/>
                        <wps:spPr>
                          <a:xfrm>
                            <a:off x="2294110" y="2137865"/>
                            <a:ext cx="228600" cy="2667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594820" y="1132764"/>
                            <a:ext cx="2579427" cy="88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traight Connector 68"/>
                        <wps:cNvCnPr/>
                        <wps:spPr>
                          <a:xfrm>
                            <a:off x="615292" y="1624226"/>
                            <a:ext cx="2579427" cy="88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Text Box 69"/>
                        <wps:cNvSpPr txBox="1"/>
                        <wps:spPr>
                          <a:xfrm>
                            <a:off x="2522710" y="1155226"/>
                            <a:ext cx="746760" cy="5410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F37C00" w14:textId="77777777" w:rsidR="008666D5" w:rsidRPr="008666D5" w:rsidRDefault="00C74DB3" w:rsidP="00C74DB3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Restricted</w:t>
                              </w:r>
                              <w:r w:rsidR="008666D5" w:rsidRPr="008666D5">
                                <w:rPr>
                                  <w:b/>
                                  <w:lang w:val="en-CA"/>
                                </w:rPr>
                                <w:t xml:space="preserve"> </w:t>
                              </w:r>
                            </w:p>
                            <w:p w14:paraId="69E8F74C" w14:textId="77777777" w:rsidR="00C74DB3" w:rsidRPr="008666D5" w:rsidRDefault="00C74DB3" w:rsidP="00C74DB3">
                              <w:pPr>
                                <w:rPr>
                                  <w:b/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beams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623061" y="1132764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E01E34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629411" y="2129051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B57947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1563270" y="2142234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2C781E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1560095" y="1152383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5DB70E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1344210" y="2511188"/>
                            <a:ext cx="51181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5A3B64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N1 =2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0" y="1303361"/>
                            <a:ext cx="51181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E37347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N2 =2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3372086" y="413364"/>
                            <a:ext cx="2526030" cy="259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B59AB1" w14:textId="77777777"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Option 1</w:t>
                              </w:r>
                              <w:r>
                                <w:rPr>
                                  <w:lang w:val="en-CA"/>
                                </w:rPr>
                                <w:t>:  only beam pair 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>
                                <w:rPr>
                                  <w:lang w:val="en-CA"/>
                                </w:rPr>
                                <w:t xml:space="preserve"> is reported</w:t>
                              </w:r>
                            </w:p>
                            <w:p w14:paraId="75FC5F19" w14:textId="77777777"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  <w:p w14:paraId="6DD94A60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3380903" y="764493"/>
                            <a:ext cx="2562860" cy="815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880953" w14:textId="77777777" w:rsidR="00C74DB3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 w:rsidRPr="008666D5">
                                <w:rPr>
                                  <w:b/>
                                  <w:lang w:val="en-CA"/>
                                </w:rPr>
                                <w:t>Option 2</w:t>
                              </w:r>
                              <w:r>
                                <w:rPr>
                                  <w:lang w:val="en-CA"/>
                                </w:rPr>
                                <w:t>:  one of three beam pairs is reported:</w:t>
                              </w:r>
                            </w:p>
                            <w:p w14:paraId="17DAAEB0" w14:textId="77777777" w:rsid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</w:t>
                              </w:r>
                            </w:p>
                            <w:p w14:paraId="3B6C613E" w14:textId="77777777" w:rsid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3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with zero power for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3</m:t>
                                    </m:r>
                                  </m:sub>
                                </m:sSub>
                              </m:oMath>
                            </w:p>
                            <w:p w14:paraId="47DB500E" w14:textId="77777777" w:rsidR="00C74DB3" w:rsidRPr="00C74DB3" w:rsidRDefault="00C74DB3" w:rsidP="00C74DB3">
                              <w:pPr>
                                <w:pStyle w:val="ListParagraph"/>
                                <w:numPr>
                                  <w:ilvl w:val="0"/>
                                  <w:numId w:val="15"/>
                                </w:numPr>
                                <w:rPr>
                                  <w:lang w:val="en-CA"/>
                                </w:rPr>
                              </w:pPr>
                              <w:r w:rsidRPr="00C74DB3">
                                <w:rPr>
                                  <w:lang w:val="en-CA"/>
                                </w:rPr>
                                <w:t>{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4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}</m:t>
                                </m:r>
                              </m:oMath>
                              <w:r w:rsidRPr="00C74DB3">
                                <w:rPr>
                                  <w:lang w:val="en-CA"/>
                                </w:rPr>
                                <w:t xml:space="preserve"> with zero power for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4</m:t>
                                    </m:r>
                                  </m:sub>
                                </m:sSub>
                              </m:oMath>
                            </w:p>
                            <w:p w14:paraId="439AFC55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ext Box 79"/>
                        <wps:cNvSpPr txBox="1"/>
                        <wps:spPr>
                          <a:xfrm>
                            <a:off x="3445764" y="1785237"/>
                            <a:ext cx="253365" cy="2520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516B94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3714298" y="1785237"/>
                            <a:ext cx="188214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E504B6" w14:textId="77777777" w:rsidR="00C74DB3" w:rsidRPr="0053057E" w:rsidRDefault="00C74DB3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Primary beam</w:t>
                              </w:r>
                              <w:r w:rsidR="008666D5">
                                <w:rPr>
                                  <w:lang w:val="en-CA"/>
                                </w:rPr>
                                <w:t xml:space="preserve"> with largest power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3445763" y="2130059"/>
                            <a:ext cx="228600" cy="266700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3750847" y="2150997"/>
                            <a:ext cx="2090420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A55D3F3" w14:textId="77777777" w:rsidR="008666D5" w:rsidRPr="0053057E" w:rsidRDefault="008666D5" w:rsidP="00C74DB3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beam candidates for the second beam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4A4A8BA" id="Canvas 76" o:spid="_x0000_s1026" editas="canvas" style="width:470.85pt;height:220.05pt;mso-position-horizontal-relative:char;mso-position-vertical-relative:line" coordsize="59791,27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791;height:27946;visibility:visible;mso-wrap-style:square">
                  <v:fill o:detectmouseclick="t"/>
                  <v:path o:connecttype="none"/>
                </v:shape>
                <v:oval id="Oval 80" o:spid="_x0000_s1028" style="position:absolute;left:34457;top:1785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" fillcolor="#ffc000" strokecolor="#243f60 [1604]" strokeweight="2pt"/>
                <v:oval id="Oval 3" o:spid="_x0000_s1029" style="position:absolute;left:6231;top:371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" filled="f" strokecolor="#243f60 [1604]" strokeweight="2pt"/>
                <v:oval id="Oval 4" o:spid="_x0000_s1030" style="position:absolute;left:6231;top:619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" filled="f" strokecolor="#243f60 [1604]" strokeweight="2pt"/>
                <v:oval id="Oval 5" o:spid="_x0000_s1031" style="position:absolute;left:6326;top:876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" filled="f" strokecolor="#243f60 [1604]" strokeweight="2pt"/>
                <v:oval id="Oval 6" o:spid="_x0000_s1032" style="position:absolute;left:6326;top:1123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" fillcolor="#00b050" strokecolor="#243f60 [1604]" strokeweight="2pt"/>
                <v:oval id="Oval 7" o:spid="_x0000_s1033" style="position:absolute;left:6326;top:1367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" fillcolor="#548dd4 [1951]" strokecolor="#243f60 [1604]" strokeweight="2pt"/>
                <v:oval id="Oval 8" o:spid="_x0000_s1034" style="position:absolute;left:6326;top:1615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" filled="f" strokecolor="#243f60 [1604]" strokeweight="2pt"/>
                <v:oval id="Oval 9" o:spid="_x0000_s1035" style="position:absolute;left:6421;top:1872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" filled="f" strokecolor="#243f60 [1604]" strokeweight="2pt"/>
                <v:oval id="Oval 10" o:spid="_x0000_s1036" style="position:absolute;left:6421;top:2120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" fillcolor="#ffc000" strokecolor="#243f60 [1604]" strokeweight="2pt">
                  <v:textbox>
                    <w:txbxContent>
                      <w:p w14:paraId="3032ED54" w14:textId="77777777" w:rsidR="00C74DB3" w:rsidRPr="0053057E" w:rsidRDefault="00C74DB3" w:rsidP="00C74DB3">
                        <w:pPr>
                          <w:jc w:val="center"/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(1,1)</w:t>
                        </w:r>
                      </w:p>
                    </w:txbxContent>
                  </v:textbox>
                </v:oval>
                <v:oval id="Oval 11" o:spid="_x0000_s1037" style="position:absolute;left:8707;top:376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" filled="f" strokecolor="#243f60 [1604]" strokeweight="2pt"/>
                <v:oval id="Oval 12" o:spid="_x0000_s1038" style="position:absolute;left:8707;top:62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" filled="f" strokecolor="#243f60 [1604]" strokeweight="2pt"/>
                <v:oval id="Oval 13" o:spid="_x0000_s1039" style="position:absolute;left:8802;top:881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" filled="f" strokecolor="#243f60 [1604]" strokeweight="2pt"/>
                <v:oval id="Oval 14" o:spid="_x0000_s1040" style="position:absolute;left:8802;top:1129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" fillcolor="#548dd4 [1951]" strokecolor="#243f60 [1604]" strokeweight="2pt"/>
                <v:oval id="Oval 15" o:spid="_x0000_s1041" style="position:absolute;left:8802;top:137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" fillcolor="#548dd4 [1951]" strokecolor="#243f60 [1604]" strokeweight="2pt"/>
                <v:oval id="Oval 16" o:spid="_x0000_s1042" style="position:absolute;left:8802;top:1620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" filled="f" strokecolor="#243f60 [1604]" strokeweight="2pt"/>
                <v:oval id="Oval 17" o:spid="_x0000_s1043" style="position:absolute;left:8898;top:1877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" filled="f" strokecolor="#243f60 [1604]" strokeweight="2pt"/>
                <v:oval id="Oval 18" o:spid="_x0000_s1044" style="position:absolute;left:8898;top:2125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" filled="f" strokecolor="#243f60 [1604]" strokeweight="2pt"/>
                <v:oval id="Oval 19" o:spid="_x0000_s1045" style="position:absolute;left:10871;top:376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" filled="f" strokecolor="#243f60 [1604]" strokeweight="2pt"/>
                <v:oval id="Oval 20" o:spid="_x0000_s1046" style="position:absolute;left:10871;top:62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" filled="f" strokecolor="#243f60 [1604]" strokeweight="2pt"/>
                <v:oval id="Oval 21" o:spid="_x0000_s1047" style="position:absolute;left:10966;top:881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" filled="f" strokecolor="#243f60 [1604]" strokeweight="2pt"/>
                <v:oval id="Oval 22" o:spid="_x0000_s1048" style="position:absolute;left:10966;top:1129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" fillcolor="#548dd4 [1951]" strokecolor="#243f60 [1604]" strokeweight="2pt"/>
                <v:oval id="Oval 23" o:spid="_x0000_s1049" style="position:absolute;left:10966;top:137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" fillcolor="#548dd4 [1951]" strokecolor="#243f60 [1604]" strokeweight="2pt"/>
                <v:oval id="Oval 24" o:spid="_x0000_s1050" style="position:absolute;left:10966;top:1620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" filled="f" strokecolor="#243f60 [1604]" strokeweight="2pt"/>
                <v:oval id="Oval 25" o:spid="_x0000_s1051" style="position:absolute;left:11061;top:1877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" filled="f" strokecolor="#243f60 [1604]" strokeweight="2pt"/>
                <v:oval id="Oval 26" o:spid="_x0000_s1052" style="position:absolute;left:11061;top:2125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" filled="f" strokecolor="#243f60 [1604]" strokeweight="2pt"/>
                <v:oval id="Oval 27" o:spid="_x0000_s1053" style="position:absolute;left:13347;top:382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" filled="f" strokecolor="#243f60 [1604]" strokeweight="2pt"/>
                <v:oval id="Oval 28" o:spid="_x0000_s1054" style="position:absolute;left:13347;top:62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" filled="f" strokecolor="#243f60 [1604]" strokeweight="2pt"/>
                <v:oval id="Oval 29" o:spid="_x0000_s1055" style="position:absolute;left:13443;top:887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" filled="f" strokecolor="#243f60 [1604]" strokeweight="2pt"/>
                <v:oval id="Oval 30" o:spid="_x0000_s1056" style="position:absolute;left:13443;top:1134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" fillcolor="#548dd4 [1951]" strokecolor="#243f60 [1604]" strokeweight="2pt"/>
                <v:oval id="Oval 31" o:spid="_x0000_s1057" style="position:absolute;left:13443;top:137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" fillcolor="#548dd4 [1951]" strokecolor="#243f60 [1604]" strokeweight="2pt"/>
                <v:oval id="Oval 32" o:spid="_x0000_s1058" style="position:absolute;left:13443;top:1626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" filled="f" strokecolor="#243f60 [1604]" strokeweight="2pt"/>
                <v:oval id="Oval 33" o:spid="_x0000_s1059" style="position:absolute;left:13538;top:1883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" filled="f" strokecolor="#243f60 [1604]" strokeweight="2pt"/>
                <v:oval id="Oval 34" o:spid="_x0000_s1060" style="position:absolute;left:13538;top:2131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" filled="f" strokecolor="#243f60 [1604]" strokeweight="2pt"/>
                <v:oval id="Oval 35" o:spid="_x0000_s1061" style="position:absolute;left:15633;top:378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" filled="f" strokecolor="#243f60 [1604]" strokeweight="2pt"/>
                <v:oval id="Oval 36" o:spid="_x0000_s1062" style="position:absolute;left:15633;top:625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" filled="f" strokecolor="#243f60 [1604]" strokeweight="2pt"/>
                <v:oval id="Oval 37" o:spid="_x0000_s1063" style="position:absolute;left:15729;top:883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" filled="f" strokecolor="#243f60 [1604]" strokeweight="2pt"/>
                <v:oval id="Oval 38" o:spid="_x0000_s1064" style="position:absolute;left:15729;top:1130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" fillcolor="#00b050" strokecolor="#243f60 [1604]" strokeweight="2pt"/>
                <v:oval id="Oval 39" o:spid="_x0000_s1065" style="position:absolute;left:15729;top:1374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" fillcolor="#548dd4 [1951]" strokecolor="#243f60 [1604]" strokeweight="2pt"/>
                <v:oval id="Oval 40" o:spid="_x0000_s1066" style="position:absolute;left:15729;top:1622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" filled="f" strokecolor="#243f60 [1604]" strokeweight="2pt"/>
                <v:oval id="Oval 41" o:spid="_x0000_s1067" style="position:absolute;left:15824;top:1879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" filled="f" strokecolor="#243f60 [1604]" strokeweight="2pt"/>
                <v:oval id="Oval 42" o:spid="_x0000_s1068" style="position:absolute;left:15824;top:2127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" fillcolor="#00b050" strokecolor="#243f60 [1604]" strokeweight="2pt"/>
                <v:oval id="Oval 43" o:spid="_x0000_s1069" style="position:absolute;left:18110;top:383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" filled="f" strokecolor="#243f60 [1604]" strokeweight="2pt"/>
                <v:oval id="Oval 44" o:spid="_x0000_s1070" style="position:absolute;left:18110;top:631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" filled="f" strokecolor="#243f60 [1604]" strokeweight="2pt"/>
                <v:oval id="Oval 45" o:spid="_x0000_s1071" style="position:absolute;left:18205;top:88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" filled="f" strokecolor="#243f60 [1604]" strokeweight="2pt"/>
                <v:oval id="Oval 46" o:spid="_x0000_s1072" style="position:absolute;left:18205;top:1136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" fillcolor="#548dd4 [1951]" strokecolor="#243f60 [1604]" strokeweight="2pt"/>
                <v:oval id="Oval 47" o:spid="_x0000_s1073" style="position:absolute;left:18205;top:137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" fillcolor="#548dd4 [1951]" strokecolor="#243f60 [1604]" strokeweight="2pt"/>
                <v:oval id="Oval 48" o:spid="_x0000_s1074" style="position:absolute;left:18205;top:1627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" filled="f" strokecolor="#243f60 [1604]" strokeweight="2pt"/>
                <v:oval id="Oval 49" o:spid="_x0000_s1075" style="position:absolute;left:18300;top:1884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" filled="f" strokecolor="#243f60 [1604]" strokeweight="2pt"/>
                <v:oval id="Oval 50" o:spid="_x0000_s1076" style="position:absolute;left:18300;top:2132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" filled="f" strokecolor="#243f60 [1604]" strokeweight="2pt"/>
                <v:oval id="Oval 51" o:spid="_x0000_s1077" style="position:absolute;left:20274;top:383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" filled="f" strokecolor="#243f60 [1604]" strokeweight="2pt"/>
                <v:oval id="Oval 52" o:spid="_x0000_s1078" style="position:absolute;left:20274;top:631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" filled="f" strokecolor="#243f60 [1604]" strokeweight="2pt"/>
                <v:oval id="Oval 53" o:spid="_x0000_s1079" style="position:absolute;left:20369;top:888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" filled="f" strokecolor="#243f60 [1604]" strokeweight="2pt"/>
                <v:oval id="Oval 54" o:spid="_x0000_s1080" style="position:absolute;left:20369;top:1136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" fillcolor="#548dd4 [1951]" strokecolor="#243f60 [1604]" strokeweight="2pt"/>
                <v:oval id="Oval 55" o:spid="_x0000_s1081" style="position:absolute;left:20369;top:1379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" fillcolor="#548dd4 [1951]" strokecolor="#243f60 [1604]" strokeweight="2pt"/>
                <v:oval id="Oval 56" o:spid="_x0000_s1082" style="position:absolute;left:20369;top:16276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" filled="f" strokecolor="#243f60 [1604]" strokeweight="2pt"/>
                <v:oval id="Oval 57" o:spid="_x0000_s1083" style="position:absolute;left:20464;top:1884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" filled="f" strokecolor="#243f60 [1604]" strokeweight="2pt"/>
                <v:oval id="Oval 58" o:spid="_x0000_s1084" style="position:absolute;left:20464;top:21324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" filled="f" strokecolor="#243f60 [1604]" strokeweight="2pt"/>
                <v:oval id="Oval 59" o:spid="_x0000_s1085" style="position:absolute;left:22750;top:3891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" filled="f" strokecolor="#243f60 [1604]" strokeweight="2pt"/>
                <v:oval id="Oval 60" o:spid="_x0000_s1086" style="position:absolute;left:22750;top:6367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" filled="f" strokecolor="#243f60 [1604]" strokeweight="2pt"/>
                <v:oval id="Oval 61" o:spid="_x0000_s1087" style="position:absolute;left:22845;top:8939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" filled="f" strokecolor="#243f60 [1604]" strokeweight="2pt"/>
                <v:oval id="Oval 62" o:spid="_x0000_s1088" style="position:absolute;left:22845;top:11415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" fillcolor="#548dd4 [1951]" strokecolor="#243f60 [1604]" strokeweight="2pt"/>
                <v:oval id="Oval 63" o:spid="_x0000_s1089" style="position:absolute;left:22845;top:13853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" fillcolor="#548dd4 [1951]" strokecolor="#243f60 [1604]" strokeweight="2pt"/>
                <v:oval id="Oval 64" o:spid="_x0000_s1090" style="position:absolute;left:22845;top:1633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" filled="f" strokecolor="#243f60 [1604]" strokeweight="2pt"/>
                <v:oval id="Oval 65" o:spid="_x0000_s1091" style="position:absolute;left:22941;top:18902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" filled="f" strokecolor="#243f60 [1604]" strokeweight="2pt"/>
                <v:oval id="Oval 66" o:spid="_x0000_s1092" style="position:absolute;left:22941;top:21378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" filled="f" strokecolor="#243f60 [1604]" strokeweight="2pt"/>
                <v:line id="Straight Connector 67" o:spid="_x0000_s1093" style="position:absolute;visibility:visible;mso-wrap-style:square" from="5948,11327" to="31742,11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" strokecolor="red" strokeweight="1.5pt"/>
                <v:line id="Straight Connector 68" o:spid="_x0000_s1094" style="position:absolute;visibility:visible;mso-wrap-style:square" from="6152,16242" to="31947,16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" strokecolor="red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9" o:spid="_x0000_s1095" type="#_x0000_t202" style="position:absolute;left:25227;top:11552;width:7467;height:54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" filled="f" stroked="f" strokeweight=".5pt">
                  <v:textbox>
                    <w:txbxContent>
                      <w:p w14:paraId="7AF37C00" w14:textId="77777777" w:rsidR="008666D5" w:rsidRPr="008666D5" w:rsidRDefault="00C74DB3" w:rsidP="00C74DB3">
                        <w:pPr>
                          <w:rPr>
                            <w:b/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Restricted</w:t>
                        </w:r>
                        <w:r w:rsidR="008666D5" w:rsidRPr="008666D5">
                          <w:rPr>
                            <w:b/>
                            <w:lang w:val="en-CA"/>
                          </w:rPr>
                          <w:t xml:space="preserve"> </w:t>
                        </w:r>
                      </w:p>
                      <w:p w14:paraId="69E8F74C" w14:textId="77777777" w:rsidR="00C74DB3" w:rsidRPr="008666D5" w:rsidRDefault="00C74DB3" w:rsidP="00C74DB3">
                        <w:pPr>
                          <w:rPr>
                            <w:b/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beams</w:t>
                        </w:r>
                      </w:p>
                    </w:txbxContent>
                  </v:textbox>
                </v:shape>
                <v:shape id="Text Box 70" o:spid="_x0000_s1096" type="#_x0000_t202" style="position:absolute;left:6230;top:11327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QWT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" filled="f" stroked="f" strokeweight=".5pt">
                  <v:textbox>
                    <w:txbxContent>
                      <w:p w14:paraId="7BE01E34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4</w:t>
                        </w:r>
                      </w:p>
                    </w:txbxContent>
                  </v:textbox>
                </v:shape>
                <v:shape id="Text Box 71" o:spid="_x0000_s1097" type="#_x0000_t202" style="position:absolute;left:6294;top:21290;width:2533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" filled="f" stroked="f" strokeweight=".5pt">
                  <v:textbox>
                    <w:txbxContent>
                      <w:p w14:paraId="22B57947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1</w:t>
                        </w:r>
                      </w:p>
                    </w:txbxContent>
                  </v:textbox>
                </v:shape>
                <v:shape id="Text Box 72" o:spid="_x0000_s1098" type="#_x0000_t202" style="position:absolute;left:15632;top:21422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" filled="f" stroked="f" strokeweight=".5pt">
                  <v:textbox>
                    <w:txbxContent>
                      <w:p w14:paraId="6F2C781E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2</w:t>
                        </w:r>
                      </w:p>
                    </w:txbxContent>
                  </v:textbox>
                </v:shape>
                <v:shape id="Text Box 73" o:spid="_x0000_s1099" type="#_x0000_t202" style="position:absolute;left:15600;top:11523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vk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Bwi5vkxQAAANsAAAAP&#10;AAAAAAAAAAAAAAAAAAcCAABkcnMvZG93bnJldi54bWxQSwUGAAAAAAMAAwC3AAAA+QIAAAAA&#10;" filled="f" stroked="f" strokeweight=".5pt">
                  <v:textbox>
                    <w:txbxContent>
                      <w:p w14:paraId="2F5DB70E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3</w:t>
                        </w:r>
                      </w:p>
                    </w:txbxContent>
                  </v:textbox>
                </v:shape>
                <v:shape id="Text Box 74" o:spid="_x0000_s1100" type="#_x0000_t202" style="position:absolute;left:13442;top:25111;width:5118;height:25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YgOQxQAAANsAAAAPAAAAZHJzL2Rvd25yZXYueG1sRI9BawIx&#10;FITvBf9DeIVeRLMWsW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D/YgOQxQAAANsAAAAP&#10;AAAAAAAAAAAAAAAAAAcCAABkcnMvZG93bnJldi54bWxQSwUGAAAAAAMAAwC3AAAA+QIAAAAA&#10;" filled="f" stroked="f" strokeweight=".5pt">
                  <v:textbox>
                    <w:txbxContent>
                      <w:p w14:paraId="0D5A3B64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N1 =2</w:t>
                        </w:r>
                      </w:p>
                    </w:txbxContent>
                  </v:textbox>
                </v:shape>
                <v:shape id="Text Box 75" o:spid="_x0000_s1101" type="#_x0000_t202" style="position:absolute;top:13033;width:5118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qYLxQAAANsAAAAPAAAAZHJzL2Rvd25yZXYueG1sRI9BawIx&#10;FITvBf9DeIVeRLMWt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CQLqYLxQAAANsAAAAP&#10;AAAAAAAAAAAAAAAAAAcCAABkcnMvZG93bnJldi54bWxQSwUGAAAAAAMAAwC3AAAA+QIAAAAA&#10;" filled="f" stroked="f" strokeweight=".5pt">
                  <v:textbox>
                    <w:txbxContent>
                      <w:p w14:paraId="2EE37347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N2 =2</w:t>
                        </w:r>
                      </w:p>
                    </w:txbxContent>
                  </v:textbox>
                </v:shape>
                <v:shape id="Text Box 77" o:spid="_x0000_s1102" type="#_x0000_t202" style="position:absolute;left:33720;top:4133;width:25261;height:259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" filled="f" stroked="f" strokeweight=".5pt">
                  <v:textbox>
                    <w:txbxContent>
                      <w:p w14:paraId="74B59AB1" w14:textId="77777777" w:rsidR="00C74DB3" w:rsidRDefault="00C74DB3" w:rsidP="00C74DB3">
                        <w:pPr>
                          <w:rPr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Option 1</w:t>
                        </w:r>
                        <w:r>
                          <w:rPr>
                            <w:lang w:val="en-CA"/>
                          </w:rPr>
                          <w:t>:  only beam pair 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>
                          <w:rPr>
                            <w:lang w:val="en-CA"/>
                          </w:rPr>
                          <w:t xml:space="preserve"> is reported</w:t>
                        </w:r>
                      </w:p>
                      <w:p w14:paraId="75FC5F19" w14:textId="77777777" w:rsidR="00C74DB3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  <w:p w14:paraId="6DD94A60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78" o:spid="_x0000_s1103" type="#_x0000_t202" style="position:absolute;left:33809;top:7644;width:25628;height:81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" filled="f" stroked="f" strokeweight=".5pt">
                  <v:textbox>
                    <w:txbxContent>
                      <w:p w14:paraId="62880953" w14:textId="77777777" w:rsidR="00C74DB3" w:rsidRDefault="00C74DB3" w:rsidP="00C74DB3">
                        <w:pPr>
                          <w:rPr>
                            <w:lang w:val="en-CA"/>
                          </w:rPr>
                        </w:pPr>
                        <w:r w:rsidRPr="008666D5">
                          <w:rPr>
                            <w:b/>
                            <w:lang w:val="en-CA"/>
                          </w:rPr>
                          <w:t>Option 2</w:t>
                        </w:r>
                        <w:r>
                          <w:rPr>
                            <w:lang w:val="en-CA"/>
                          </w:rPr>
                          <w:t>:  one of three beam pairs is reported:</w:t>
                        </w:r>
                      </w:p>
                      <w:p w14:paraId="17DAAEB0" w14:textId="77777777" w:rsid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</w:t>
                        </w:r>
                      </w:p>
                      <w:p w14:paraId="3B6C613E" w14:textId="77777777" w:rsid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with zero power for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3</m:t>
                              </m:r>
                            </m:sub>
                          </m:sSub>
                        </m:oMath>
                      </w:p>
                      <w:p w14:paraId="47DB500E" w14:textId="77777777" w:rsidR="00C74DB3" w:rsidRPr="00C74DB3" w:rsidRDefault="00C74DB3" w:rsidP="00C74DB3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rPr>
                            <w:lang w:val="en-CA"/>
                          </w:rPr>
                        </w:pPr>
                        <w:r w:rsidRPr="00C74DB3">
                          <w:rPr>
                            <w:lang w:val="en-CA"/>
                          </w:rPr>
                          <w:t>{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}</m:t>
                          </m:r>
                        </m:oMath>
                        <w:r w:rsidRPr="00C74DB3">
                          <w:rPr>
                            <w:lang w:val="en-CA"/>
                          </w:rPr>
                          <w:t xml:space="preserve"> with zero power for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CA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CA"/>
                                </w:rPr>
                                <m:t>4</m:t>
                              </m:r>
                            </m:sub>
                          </m:sSub>
                        </m:oMath>
                      </w:p>
                      <w:p w14:paraId="439AFC55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34457;top:17852;width:2534;height:25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" filled="f" stroked="f" strokeweight=".5pt">
                  <v:textbox>
                    <w:txbxContent>
                      <w:p w14:paraId="43516B94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1</w:t>
                        </w:r>
                      </w:p>
                    </w:txbxContent>
                  </v:textbox>
                </v:shape>
                <v:shape id="Text Box 81" o:spid="_x0000_s1105" type="#_x0000_t202" style="position:absolute;left:37142;top:17852;width:18822;height:259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" filled="f" stroked="f" strokeweight=".5pt">
                  <v:textbox>
                    <w:txbxContent>
                      <w:p w14:paraId="74E504B6" w14:textId="77777777" w:rsidR="00C74DB3" w:rsidRPr="0053057E" w:rsidRDefault="00C74DB3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Primary beam</w:t>
                        </w:r>
                        <w:r w:rsidR="008666D5">
                          <w:rPr>
                            <w:lang w:val="en-CA"/>
                          </w:rPr>
                          <w:t xml:space="preserve"> with largest power</w:t>
                        </w:r>
                      </w:p>
                    </w:txbxContent>
                  </v:textbox>
                </v:shape>
                <v:oval id="Oval 82" o:spid="_x0000_s1106" style="position:absolute;left:34457;top:21300;width:2286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" fillcolor="#00b050" strokecolor="#243f60 [1604]" strokeweight="2pt"/>
                <v:shape id="Text Box 83" o:spid="_x0000_s1107" type="#_x0000_t202" style="position:absolute;left:37508;top:21509;width:20904;height:25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" filled="f" stroked="f" strokeweight=".5pt">
                  <v:textbox>
                    <w:txbxContent>
                      <w:p w14:paraId="4A55D3F3" w14:textId="77777777" w:rsidR="008666D5" w:rsidRPr="0053057E" w:rsidRDefault="008666D5" w:rsidP="00C74DB3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beam candidates for the second beam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DFC529" w14:textId="77777777" w:rsidR="008666D5" w:rsidRDefault="008666D5" w:rsidP="008666D5">
      <w:pPr>
        <w:pStyle w:val="Caption"/>
      </w:pPr>
      <w:bookmarkStart w:id="12" w:name="_Ref4781588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401C3">
        <w:rPr>
          <w:noProof/>
        </w:rPr>
        <w:t>1</w:t>
      </w:r>
      <w:r>
        <w:fldChar w:fldCharType="end"/>
      </w:r>
      <w:bookmarkEnd w:id="12"/>
      <w:r>
        <w:t xml:space="preserve">: Beam level restriction for advanced CSI codebook. </w:t>
      </w:r>
    </w:p>
    <w:p w14:paraId="629B938E" w14:textId="77777777" w:rsidR="00DF5CDC" w:rsidRDefault="00DF5CDC" w:rsidP="00DF5CDC"/>
    <w:p w14:paraId="05788A61" w14:textId="77777777" w:rsidR="00EE4CEC" w:rsidRDefault="00DF5CDC" w:rsidP="002E50E7">
      <w:r>
        <w:t>For W2 based CBSR, the usefulness may be very limited. Since CBSR does not reduced feedback overhead</w:t>
      </w:r>
      <w:r w:rsidR="00EE4CEC">
        <w:t>, the use</w:t>
      </w:r>
      <w:r w:rsidR="006C59CB">
        <w:t xml:space="preserve"> </w:t>
      </w:r>
      <w:r w:rsidR="00EE4CEC">
        <w:t>case of W2 CBSR for advanced CSI feedback is unclear.  So in our view, it should not be applied when advanced CSI is configured.</w:t>
      </w:r>
    </w:p>
    <w:p w14:paraId="425C3A13" w14:textId="77777777" w:rsidR="00A81578" w:rsidRDefault="00A81578" w:rsidP="00A81578">
      <w:pPr>
        <w:spacing w:after="0"/>
      </w:pPr>
      <w:bookmarkStart w:id="13" w:name="_Toc478166812"/>
      <w:r w:rsidRPr="0080474E">
        <w:rPr>
          <w:b/>
        </w:rPr>
        <w:t>Observation</w:t>
      </w:r>
      <w:r>
        <w:t>:</w:t>
      </w:r>
    </w:p>
    <w:p w14:paraId="7C614BE7" w14:textId="77777777" w:rsidR="00234099" w:rsidRDefault="00EE4CEC" w:rsidP="00A81578">
      <w:pPr>
        <w:pStyle w:val="ListParagraph"/>
        <w:numPr>
          <w:ilvl w:val="0"/>
          <w:numId w:val="16"/>
        </w:numPr>
      </w:pPr>
      <w:r>
        <w:t>In case of advanced CSI feedback, the use case of W2 based CBSR is unclear.</w:t>
      </w:r>
      <w:bookmarkEnd w:id="13"/>
    </w:p>
    <w:p w14:paraId="04CD5A8A" w14:textId="76104990" w:rsidR="00A81578" w:rsidRDefault="00A81578" w:rsidP="00A81578">
      <w:pPr>
        <w:spacing w:after="0"/>
      </w:pPr>
      <w:bookmarkStart w:id="14" w:name="_Toc478159664"/>
      <w:bookmarkStart w:id="15" w:name="_Toc478159709"/>
      <w:bookmarkStart w:id="16" w:name="_Toc478166808"/>
      <w:bookmarkStart w:id="17" w:name="_Toc478166815"/>
      <w:r w:rsidRPr="00A81578">
        <w:rPr>
          <w:b/>
        </w:rPr>
        <w:t>Proposal</w:t>
      </w:r>
      <w:r>
        <w:rPr>
          <w:b/>
        </w:rPr>
        <w:t>:</w:t>
      </w:r>
    </w:p>
    <w:p w14:paraId="3BA9E49D" w14:textId="5FA2D4DF" w:rsidR="00EE4CEC" w:rsidRDefault="00EE4CEC" w:rsidP="00A81578">
      <w:pPr>
        <w:pStyle w:val="ListParagraph"/>
        <w:numPr>
          <w:ilvl w:val="0"/>
          <w:numId w:val="16"/>
        </w:numPr>
      </w:pPr>
      <w:r>
        <w:t>W2 based CBSR is not applied when advanced CSI is configured, at least for rank 1 and rank 2.</w:t>
      </w:r>
      <w:bookmarkEnd w:id="14"/>
      <w:bookmarkEnd w:id="15"/>
      <w:bookmarkEnd w:id="16"/>
      <w:bookmarkEnd w:id="17"/>
    </w:p>
    <w:p w14:paraId="7FB43313" w14:textId="77777777" w:rsidR="00EE4CEC" w:rsidRDefault="00EE4CEC" w:rsidP="00EE4CEC">
      <w:r>
        <w:t>For rank based CBSR, the use case in case of advanced CSI is similar to the case of Class A codebook</w:t>
      </w:r>
      <w:r w:rsidR="008666D5">
        <w:t xml:space="preserve"> and i</w:t>
      </w:r>
      <w:r>
        <w:t>t allows eNB to restrict certain ranks.</w:t>
      </w:r>
      <w:r w:rsidR="008666D5">
        <w:t xml:space="preserve"> Therefore, it should be supported.</w:t>
      </w:r>
    </w:p>
    <w:p w14:paraId="227A1403" w14:textId="77777777" w:rsidR="00A81578" w:rsidRDefault="00A81578" w:rsidP="00A81578">
      <w:pPr>
        <w:spacing w:after="0"/>
      </w:pPr>
      <w:bookmarkStart w:id="18" w:name="_Toc478159665"/>
      <w:bookmarkStart w:id="19" w:name="_Toc478159710"/>
      <w:bookmarkStart w:id="20" w:name="_Toc478166809"/>
      <w:bookmarkStart w:id="21" w:name="_Toc478166816"/>
      <w:r w:rsidRPr="00A81578">
        <w:rPr>
          <w:b/>
        </w:rPr>
        <w:t>Proposal</w:t>
      </w:r>
      <w:r>
        <w:rPr>
          <w:b/>
        </w:rPr>
        <w:t>:</w:t>
      </w:r>
    </w:p>
    <w:p w14:paraId="3F184A27" w14:textId="77777777" w:rsidR="00EE4CEC" w:rsidRPr="00BB4DF7" w:rsidRDefault="00EE4CEC" w:rsidP="00A81578">
      <w:pPr>
        <w:pStyle w:val="ListParagraph"/>
        <w:numPr>
          <w:ilvl w:val="0"/>
          <w:numId w:val="16"/>
        </w:numPr>
      </w:pPr>
      <w:r>
        <w:t>Rank based CBSR should also be supported for advanced CSI feedback</w:t>
      </w:r>
      <w:r w:rsidR="008666D5">
        <w:t>.</w:t>
      </w:r>
      <w:bookmarkEnd w:id="18"/>
      <w:bookmarkEnd w:id="19"/>
      <w:bookmarkEnd w:id="20"/>
      <w:bookmarkEnd w:id="21"/>
    </w:p>
    <w:p w14:paraId="21E18386" w14:textId="77777777" w:rsidR="00E06ED0" w:rsidRDefault="00E06ED0" w:rsidP="00E06ED0">
      <w:pPr>
        <w:pStyle w:val="Heading1"/>
      </w:pPr>
      <w:r>
        <w:t xml:space="preserve">Simulation Results </w:t>
      </w:r>
    </w:p>
    <w:p w14:paraId="637F7ED9" w14:textId="6160C789" w:rsidR="007823E2" w:rsidRDefault="007823E2" w:rsidP="007823E2">
      <w:r>
        <w:t>We studied the benefits of codebook subset restriction for Advanced CSI reporting in 3D UMi and UMa channels for a 16 port, 8x1 antenna array.  We compared</w:t>
      </w:r>
      <w:r w:rsidR="0058461D">
        <w:t xml:space="preserve"> the system performance</w:t>
      </w:r>
      <w:r>
        <w:t xml:space="preserve"> </w:t>
      </w:r>
      <w:r w:rsidR="0080474E">
        <w:t>where CBSR is not used to where</w:t>
      </w:r>
      <w:r w:rsidR="0058461D">
        <w:t xml:space="preserve"> the proposed</w:t>
      </w:r>
      <w:r w:rsidR="0080474E">
        <w:t xml:space="preserve"> </w:t>
      </w:r>
      <w:r w:rsidR="0080474E">
        <w:lastRenderedPageBreak/>
        <w:t>CBSR</w:t>
      </w:r>
      <w:r w:rsidR="0058461D">
        <w:t xml:space="preserve"> (Option 1 above) is used. </w:t>
      </w:r>
      <w:r w:rsidR="0080474E">
        <w:t xml:space="preserve"> </w:t>
      </w:r>
      <w:r w:rsidR="0058461D">
        <w:t>When CBSR is turned on, a range</w:t>
      </w:r>
      <w:r>
        <w:t xml:space="preserve"> of beams around 90 degrees</w:t>
      </w:r>
      <w:r w:rsidR="0080474E">
        <w:t xml:space="preserve"> is </w:t>
      </w:r>
      <w:r w:rsidR="0058461D">
        <w:t>forbidden from being used via the CBSR signalling. Note that the CBSR has not been optimized by exhaustive search, so the presented performance with CBSR merely constitutes a lower bound.</w:t>
      </w:r>
    </w:p>
    <w:p w14:paraId="2D323C80" w14:textId="402B1B7D" w:rsidR="007823E2" w:rsidRPr="007823E2" w:rsidRDefault="007823E2" w:rsidP="007823E2">
      <w:r>
        <w:t xml:space="preserve">The performance results are shown in </w:t>
      </w:r>
      <w:r>
        <w:fldChar w:fldCharType="begin"/>
      </w:r>
      <w:r>
        <w:instrText xml:space="preserve"> REF _Ref490146332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_Ref490146340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below.  We observe </w:t>
      </w:r>
      <w:r w:rsidR="008B66D7">
        <w:t xml:space="preserve">mean user throughput </w:t>
      </w:r>
      <w:r>
        <w:t xml:space="preserve">gains of </w:t>
      </w:r>
      <w:r w:rsidR="008B66D7">
        <w:t>22-48% and 37-65% in UMi and UMa, respectively, with the greatest gains at high load.  Similarly, we find cell edge user throughput gains of 72-128% and 84-151% in UMi and UMa, respectively, again with the greatest gains at high load</w:t>
      </w:r>
      <w:r w:rsidR="0080474E">
        <w:t xml:space="preserve">.  </w:t>
      </w:r>
    </w:p>
    <w:p w14:paraId="7B47C307" w14:textId="77777777" w:rsidR="007823E2" w:rsidRDefault="007823E2" w:rsidP="007823E2">
      <w:pPr>
        <w:pStyle w:val="Caption"/>
        <w:keepNext/>
        <w:spacing w:after="0"/>
      </w:pPr>
      <w:bookmarkStart w:id="22" w:name="_Ref4901463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2"/>
      <w:r>
        <w:t>: Performance with and without CBSR in UMi</w:t>
      </w:r>
    </w:p>
    <w:tbl>
      <w:tblPr>
        <w:tblStyle w:val="GridTable4-Accent1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2533"/>
        <w:gridCol w:w="1522"/>
      </w:tblGrid>
      <w:tr w:rsidR="008B66D7" w:rsidRPr="00BE4E50" w14:paraId="475DF384" w14:textId="77777777" w:rsidTr="008B66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</w:tcPr>
          <w:p w14:paraId="0B11DD28" w14:textId="2EA0BB11" w:rsidR="008B66D7" w:rsidRPr="00BE4E50" w:rsidRDefault="008B66D7" w:rsidP="005D1646">
            <w:pPr>
              <w:keepNext/>
              <w:jc w:val="center"/>
              <w:rPr>
                <w:lang w:val="en-US" w:eastAsia="en-US"/>
              </w:rPr>
            </w:pPr>
            <w:r w:rsidRPr="00BE4E50">
              <w:t>UMi</w:t>
            </w:r>
          </w:p>
        </w:tc>
      </w:tr>
      <w:tr w:rsidR="008B66D7" w:rsidRPr="00BE4E50" w14:paraId="3765F4F9" w14:textId="77777777" w:rsidTr="008B6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A53DA54" w14:textId="77777777" w:rsidR="008B66D7" w:rsidRPr="00BE4E50" w:rsidRDefault="008B66D7" w:rsidP="005D1646">
            <w:pPr>
              <w:keepNext/>
            </w:pPr>
          </w:p>
        </w:tc>
        <w:tc>
          <w:tcPr>
            <w:tcW w:w="0" w:type="auto"/>
            <w:noWrap/>
            <w:hideMark/>
          </w:tcPr>
          <w:p w14:paraId="7DEBBE60" w14:textId="77777777" w:rsidR="008B66D7" w:rsidRPr="00BE4E50" w:rsidRDefault="008B66D7" w:rsidP="005D164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noWrap/>
            <w:hideMark/>
          </w:tcPr>
          <w:p w14:paraId="2E7AC861" w14:textId="77777777" w:rsidR="008B66D7" w:rsidRPr="00BE4E50" w:rsidRDefault="008B66D7" w:rsidP="005D164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E4E50">
              <w:t>Proposed CBSR</w:t>
            </w:r>
          </w:p>
        </w:tc>
      </w:tr>
      <w:tr w:rsidR="008B66D7" w:rsidRPr="00BE4E50" w14:paraId="44B7CD1F" w14:textId="77777777" w:rsidTr="008B66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5D73D616" w14:textId="77777777" w:rsidR="008B66D7" w:rsidRPr="00BE4E50" w:rsidRDefault="008B66D7" w:rsidP="005D1646">
            <w:pPr>
              <w:keepNext/>
              <w:rPr>
                <w:iCs/>
              </w:rPr>
            </w:pPr>
            <w:r>
              <w:rPr>
                <w:iCs/>
              </w:rPr>
              <w:t>50% RU</w:t>
            </w:r>
          </w:p>
        </w:tc>
        <w:tc>
          <w:tcPr>
            <w:tcW w:w="0" w:type="auto"/>
            <w:noWrap/>
            <w:hideMark/>
          </w:tcPr>
          <w:p w14:paraId="3FE8FDD5" w14:textId="77777777" w:rsidR="008B66D7" w:rsidRPr="00BE4E50" w:rsidRDefault="008B66D7" w:rsidP="005D164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 xml:space="preserve">Cell Edge 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1240382D" w14:textId="77777777" w:rsidR="008B66D7" w:rsidRPr="00BE4E50" w:rsidRDefault="008B66D7" w:rsidP="005D164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>72</w:t>
            </w:r>
            <w:r w:rsidRPr="00BE4E50">
              <w:rPr>
                <w:iCs/>
              </w:rPr>
              <w:t>%</w:t>
            </w:r>
          </w:p>
        </w:tc>
      </w:tr>
      <w:tr w:rsidR="008B66D7" w:rsidRPr="00BE4E50" w14:paraId="25B6413B" w14:textId="77777777" w:rsidTr="008B6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5A44EFA2" w14:textId="77777777" w:rsidR="008B66D7" w:rsidRPr="00BE4E50" w:rsidRDefault="008B66D7" w:rsidP="005D1646">
            <w:pPr>
              <w:keepNext/>
            </w:pPr>
          </w:p>
        </w:tc>
        <w:tc>
          <w:tcPr>
            <w:tcW w:w="0" w:type="auto"/>
            <w:noWrap/>
            <w:hideMark/>
          </w:tcPr>
          <w:p w14:paraId="21A9FDBC" w14:textId="77777777" w:rsidR="008B66D7" w:rsidRPr="00BE4E50" w:rsidRDefault="008B66D7" w:rsidP="005D164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 w:rsidRPr="00BE4E50">
              <w:t xml:space="preserve">Mean User </w:t>
            </w:r>
            <w:r>
              <w:t xml:space="preserve">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3C18FD32" w14:textId="77777777" w:rsidR="008B66D7" w:rsidRPr="00BE4E50" w:rsidRDefault="008B66D7" w:rsidP="005D1646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>22</w:t>
            </w:r>
            <w:r w:rsidRPr="00BE4E50">
              <w:rPr>
                <w:iCs/>
              </w:rPr>
              <w:t>%</w:t>
            </w:r>
          </w:p>
        </w:tc>
      </w:tr>
      <w:tr w:rsidR="008B66D7" w:rsidRPr="00BE4E50" w14:paraId="67B3A7A6" w14:textId="77777777" w:rsidTr="008B66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5BF134A5" w14:textId="77777777" w:rsidR="008B66D7" w:rsidRPr="00BE4E50" w:rsidRDefault="008B66D7" w:rsidP="005D1646">
            <w:pPr>
              <w:keepNext/>
              <w:rPr>
                <w:iCs/>
              </w:rPr>
            </w:pPr>
            <w:r>
              <w:rPr>
                <w:iCs/>
              </w:rPr>
              <w:t>70% RU</w:t>
            </w:r>
          </w:p>
        </w:tc>
        <w:tc>
          <w:tcPr>
            <w:tcW w:w="0" w:type="auto"/>
            <w:noWrap/>
            <w:hideMark/>
          </w:tcPr>
          <w:p w14:paraId="4F7D9155" w14:textId="77777777" w:rsidR="008B66D7" w:rsidRPr="00BE4E50" w:rsidRDefault="008B66D7" w:rsidP="005D164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BE4E50">
              <w:rPr>
                <w:iCs/>
              </w:rPr>
              <w:t xml:space="preserve">Cell edge </w:t>
            </w:r>
            <w:r>
              <w:rPr>
                <w:iCs/>
              </w:rPr>
              <w:t xml:space="preserve">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0AC94DA0" w14:textId="77777777" w:rsidR="008B66D7" w:rsidRPr="00BE4E50" w:rsidRDefault="008B66D7" w:rsidP="005D1646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BE4E50">
              <w:rPr>
                <w:iCs/>
              </w:rPr>
              <w:t>128%</w:t>
            </w:r>
          </w:p>
        </w:tc>
      </w:tr>
      <w:tr w:rsidR="008B66D7" w:rsidRPr="00BE4E50" w14:paraId="07905C4F" w14:textId="77777777" w:rsidTr="008B6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23371CE" w14:textId="77777777" w:rsidR="008B66D7" w:rsidRPr="00BE4E50" w:rsidRDefault="008B66D7" w:rsidP="005D1646"/>
        </w:tc>
        <w:tc>
          <w:tcPr>
            <w:tcW w:w="0" w:type="auto"/>
            <w:noWrap/>
            <w:hideMark/>
          </w:tcPr>
          <w:p w14:paraId="3AA1D842" w14:textId="77777777" w:rsidR="008B66D7" w:rsidRPr="00BE4E50" w:rsidRDefault="008B66D7" w:rsidP="005D16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 w:rsidRPr="00BE4E50">
              <w:t xml:space="preserve">Mean User </w:t>
            </w:r>
            <w:r>
              <w:t xml:space="preserve">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7F15EF75" w14:textId="77777777" w:rsidR="008B66D7" w:rsidRPr="00BE4E50" w:rsidRDefault="008B66D7" w:rsidP="005D16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>48</w:t>
            </w:r>
            <w:r w:rsidRPr="00BE4E50">
              <w:rPr>
                <w:iCs/>
              </w:rPr>
              <w:t>%</w:t>
            </w:r>
          </w:p>
        </w:tc>
      </w:tr>
    </w:tbl>
    <w:p w14:paraId="4831FF77" w14:textId="77777777" w:rsidR="006B542F" w:rsidRDefault="006B542F" w:rsidP="006B542F">
      <w:pPr>
        <w:rPr>
          <w:rFonts w:ascii="Calibri" w:eastAsiaTheme="minorHAnsi" w:hAnsi="Calibri" w:cs="Calibri"/>
          <w:sz w:val="22"/>
          <w:szCs w:val="22"/>
        </w:rPr>
      </w:pPr>
    </w:p>
    <w:p w14:paraId="41225DFC" w14:textId="77777777" w:rsidR="007823E2" w:rsidRDefault="007823E2" w:rsidP="007823E2">
      <w:pPr>
        <w:pStyle w:val="Caption"/>
        <w:keepNext/>
        <w:spacing w:after="0"/>
        <w:rPr>
          <w:rFonts w:ascii="Calibri" w:eastAsiaTheme="minorHAnsi" w:hAnsi="Calibri" w:cs="Calibri"/>
          <w:sz w:val="22"/>
          <w:szCs w:val="22"/>
        </w:rPr>
      </w:pPr>
      <w:bookmarkStart w:id="23" w:name="_Ref49014634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3"/>
      <w:r>
        <w:t>: Performance with and without CBSR in UMa</w:t>
      </w:r>
    </w:p>
    <w:tbl>
      <w:tblPr>
        <w:tblStyle w:val="GridTable4-Accent1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2533"/>
        <w:gridCol w:w="1522"/>
      </w:tblGrid>
      <w:tr w:rsidR="008B66D7" w:rsidRPr="00BE4E50" w14:paraId="63880B9F" w14:textId="77777777" w:rsidTr="00F11F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</w:tcPr>
          <w:p w14:paraId="5E7C59A6" w14:textId="6E2059A3" w:rsidR="008B66D7" w:rsidRPr="00BE4E50" w:rsidRDefault="008B66D7" w:rsidP="001B7348">
            <w:pPr>
              <w:keepNext/>
              <w:jc w:val="center"/>
              <w:rPr>
                <w:lang w:val="en-US" w:eastAsia="en-US"/>
              </w:rPr>
            </w:pPr>
            <w:r w:rsidRPr="00BE4E50">
              <w:t>U</w:t>
            </w:r>
            <w:r>
              <w:t>Ma</w:t>
            </w:r>
          </w:p>
        </w:tc>
      </w:tr>
      <w:tr w:rsidR="008B66D7" w:rsidRPr="00BE4E50" w14:paraId="2F5DB170" w14:textId="77777777" w:rsidTr="008B6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532B630" w14:textId="77777777" w:rsidR="008B66D7" w:rsidRPr="00BE4E50" w:rsidRDefault="008B66D7" w:rsidP="001B7348">
            <w:pPr>
              <w:keepNext/>
            </w:pPr>
          </w:p>
        </w:tc>
        <w:tc>
          <w:tcPr>
            <w:tcW w:w="0" w:type="auto"/>
            <w:noWrap/>
            <w:hideMark/>
          </w:tcPr>
          <w:p w14:paraId="35845110" w14:textId="77777777" w:rsidR="008B66D7" w:rsidRPr="00BE4E50" w:rsidRDefault="008B66D7" w:rsidP="001B734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0" w:type="auto"/>
            <w:noWrap/>
            <w:hideMark/>
          </w:tcPr>
          <w:p w14:paraId="581EC44D" w14:textId="77777777" w:rsidR="008B66D7" w:rsidRPr="00BE4E50" w:rsidRDefault="008B66D7" w:rsidP="001B734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E4E50">
              <w:t>Proposed CBSR</w:t>
            </w:r>
          </w:p>
        </w:tc>
      </w:tr>
      <w:tr w:rsidR="008B66D7" w:rsidRPr="00BE4E50" w14:paraId="2A7BA292" w14:textId="77777777" w:rsidTr="008B66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386CEC01" w14:textId="77777777" w:rsidR="008B66D7" w:rsidRPr="00BE4E50" w:rsidRDefault="008B66D7" w:rsidP="004008A2">
            <w:pPr>
              <w:keepNext/>
              <w:rPr>
                <w:iCs/>
              </w:rPr>
            </w:pPr>
            <w:r>
              <w:rPr>
                <w:iCs/>
              </w:rPr>
              <w:t>50% RU</w:t>
            </w:r>
          </w:p>
        </w:tc>
        <w:tc>
          <w:tcPr>
            <w:tcW w:w="0" w:type="auto"/>
            <w:noWrap/>
            <w:hideMark/>
          </w:tcPr>
          <w:p w14:paraId="45A6C5CB" w14:textId="77777777" w:rsidR="008B66D7" w:rsidRPr="00BE4E50" w:rsidRDefault="008B66D7" w:rsidP="004008A2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 xml:space="preserve">Cell Edge 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30B1A7B5" w14:textId="3243A3DE" w:rsidR="008B66D7" w:rsidRPr="00BE4E50" w:rsidRDefault="008B66D7" w:rsidP="00400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BE4E50">
              <w:rPr>
                <w:iCs/>
              </w:rPr>
              <w:t>84%</w:t>
            </w:r>
          </w:p>
        </w:tc>
      </w:tr>
      <w:tr w:rsidR="008B66D7" w:rsidRPr="00BE4E50" w14:paraId="5339E740" w14:textId="77777777" w:rsidTr="008B6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4189061" w14:textId="77777777" w:rsidR="008B66D7" w:rsidRPr="00BE4E50" w:rsidRDefault="008B66D7" w:rsidP="004008A2">
            <w:pPr>
              <w:keepNext/>
            </w:pPr>
          </w:p>
        </w:tc>
        <w:tc>
          <w:tcPr>
            <w:tcW w:w="0" w:type="auto"/>
            <w:noWrap/>
            <w:hideMark/>
          </w:tcPr>
          <w:p w14:paraId="1D67D52C" w14:textId="77777777" w:rsidR="008B66D7" w:rsidRPr="00BE4E50" w:rsidRDefault="008B66D7" w:rsidP="004008A2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 w:rsidRPr="00BE4E50">
              <w:t xml:space="preserve">Mean User </w:t>
            </w:r>
            <w:r>
              <w:t xml:space="preserve">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7A881FD3" w14:textId="77777777" w:rsidR="008B66D7" w:rsidRPr="00BE4E50" w:rsidRDefault="008B66D7" w:rsidP="00400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>37</w:t>
            </w:r>
            <w:r w:rsidRPr="00BE4E50">
              <w:rPr>
                <w:iCs/>
              </w:rPr>
              <w:t>%</w:t>
            </w:r>
          </w:p>
        </w:tc>
      </w:tr>
      <w:tr w:rsidR="008B66D7" w:rsidRPr="00BE4E50" w14:paraId="49995D50" w14:textId="77777777" w:rsidTr="008B66D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6F6956FE" w14:textId="77777777" w:rsidR="008B66D7" w:rsidRPr="00BE4E50" w:rsidRDefault="008B66D7" w:rsidP="004008A2">
            <w:pPr>
              <w:keepNext/>
              <w:rPr>
                <w:iCs/>
              </w:rPr>
            </w:pPr>
            <w:r>
              <w:rPr>
                <w:iCs/>
              </w:rPr>
              <w:t>70% RU</w:t>
            </w:r>
          </w:p>
        </w:tc>
        <w:tc>
          <w:tcPr>
            <w:tcW w:w="0" w:type="auto"/>
            <w:noWrap/>
            <w:hideMark/>
          </w:tcPr>
          <w:p w14:paraId="373B38D3" w14:textId="77777777" w:rsidR="008B66D7" w:rsidRPr="00BE4E50" w:rsidRDefault="008B66D7" w:rsidP="004008A2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BE4E50">
              <w:rPr>
                <w:iCs/>
              </w:rPr>
              <w:t xml:space="preserve">Cell edge </w:t>
            </w:r>
            <w:r>
              <w:rPr>
                <w:iCs/>
              </w:rPr>
              <w:t xml:space="preserve">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6DE37200" w14:textId="77777777" w:rsidR="008B66D7" w:rsidRPr="00BE4E50" w:rsidRDefault="008B66D7" w:rsidP="004008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 w:rsidRPr="00BE4E50">
              <w:rPr>
                <w:iCs/>
              </w:rPr>
              <w:t>151%</w:t>
            </w:r>
          </w:p>
        </w:tc>
      </w:tr>
      <w:tr w:rsidR="008B66D7" w:rsidRPr="00BE4E50" w14:paraId="6FA55A9B" w14:textId="77777777" w:rsidTr="008B66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1B9DB4E2" w14:textId="77777777" w:rsidR="008B66D7" w:rsidRPr="00BE4E50" w:rsidRDefault="008B66D7" w:rsidP="004008A2"/>
        </w:tc>
        <w:tc>
          <w:tcPr>
            <w:tcW w:w="0" w:type="auto"/>
            <w:noWrap/>
            <w:hideMark/>
          </w:tcPr>
          <w:p w14:paraId="0C310E62" w14:textId="77777777" w:rsidR="008B66D7" w:rsidRPr="00BE4E50" w:rsidRDefault="008B66D7" w:rsidP="00400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 w:rsidRPr="00BE4E50">
              <w:t xml:space="preserve">Mean User </w:t>
            </w:r>
            <w:r>
              <w:t xml:space="preserve">Throughput </w:t>
            </w:r>
            <w:r w:rsidRPr="00BE4E50">
              <w:rPr>
                <w:iCs/>
              </w:rPr>
              <w:t xml:space="preserve">Gain </w:t>
            </w:r>
          </w:p>
        </w:tc>
        <w:tc>
          <w:tcPr>
            <w:tcW w:w="0" w:type="auto"/>
            <w:noWrap/>
            <w:hideMark/>
          </w:tcPr>
          <w:p w14:paraId="400A8BE3" w14:textId="77777777" w:rsidR="008B66D7" w:rsidRPr="00BE4E50" w:rsidRDefault="008B66D7" w:rsidP="004008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>65</w:t>
            </w:r>
            <w:r w:rsidRPr="00BE4E50">
              <w:rPr>
                <w:iCs/>
              </w:rPr>
              <w:t>%</w:t>
            </w:r>
          </w:p>
        </w:tc>
      </w:tr>
    </w:tbl>
    <w:p w14:paraId="3591CFAA" w14:textId="1A9B1042" w:rsidR="003A0E41" w:rsidRDefault="003A0E41" w:rsidP="003A0E41"/>
    <w:p w14:paraId="49CB6C66" w14:textId="7E3F4CDF" w:rsidR="0080474E" w:rsidRPr="0080474E" w:rsidRDefault="0080474E" w:rsidP="0080474E">
      <w:pPr>
        <w:spacing w:after="0"/>
        <w:rPr>
          <w:b/>
        </w:rPr>
      </w:pPr>
      <w:r w:rsidRPr="0080474E">
        <w:rPr>
          <w:b/>
        </w:rPr>
        <w:t>Observations:</w:t>
      </w:r>
    </w:p>
    <w:p w14:paraId="3229B226" w14:textId="4B8E8545" w:rsidR="0080474E" w:rsidRDefault="0080474E" w:rsidP="0080474E">
      <w:pPr>
        <w:pStyle w:val="ListParagraph"/>
        <w:numPr>
          <w:ilvl w:val="0"/>
          <w:numId w:val="16"/>
        </w:numPr>
      </w:pPr>
      <w:r>
        <w:t xml:space="preserve">Codebook subset restriction can provide substantial gains in both cell edge and mean user throughput </w:t>
      </w:r>
    </w:p>
    <w:p w14:paraId="6E553C9E" w14:textId="6ECDC50F" w:rsidR="0080474E" w:rsidRDefault="0080474E" w:rsidP="0080474E">
      <w:pPr>
        <w:pStyle w:val="ListParagraph"/>
        <w:numPr>
          <w:ilvl w:val="1"/>
          <w:numId w:val="16"/>
        </w:numPr>
      </w:pPr>
      <w:r>
        <w:t>Gains as high as 65% and 151% in mean and cell edge user throughput were observed at high loads</w:t>
      </w:r>
    </w:p>
    <w:p w14:paraId="670DBBE5" w14:textId="0EC03FD8" w:rsidR="0080474E" w:rsidRPr="003A0E41" w:rsidRDefault="0080474E" w:rsidP="0080474E">
      <w:pPr>
        <w:pStyle w:val="ListParagraph"/>
        <w:numPr>
          <w:ilvl w:val="1"/>
          <w:numId w:val="16"/>
        </w:numPr>
      </w:pPr>
      <w:r>
        <w:t>Similar gains were observed in both UMa and UMi</w:t>
      </w:r>
    </w:p>
    <w:p w14:paraId="35D88134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4DE17691" w14:textId="7C8951E1" w:rsidR="002451ED" w:rsidRDefault="003A0E41" w:rsidP="008E065E">
      <w:pPr>
        <w:pStyle w:val="BodyText"/>
      </w:pPr>
      <w:r>
        <w:t>In this contribution</w:t>
      </w:r>
      <w:r w:rsidR="00904843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15D758F4" w14:textId="6E01D501" w:rsidR="00904843" w:rsidRPr="00904843" w:rsidRDefault="00904843" w:rsidP="00904843">
      <w:pPr>
        <w:pStyle w:val="BodyText"/>
        <w:spacing w:after="0"/>
        <w:rPr>
          <w:b/>
        </w:rPr>
      </w:pPr>
      <w:r w:rsidRPr="00904843">
        <w:rPr>
          <w:b/>
        </w:rPr>
        <w:t>Observations:</w:t>
      </w:r>
    </w:p>
    <w:p w14:paraId="25CE9A41" w14:textId="77777777" w:rsidR="00904843" w:rsidRDefault="00904843" w:rsidP="00904843">
      <w:pPr>
        <w:pStyle w:val="ListParagraph"/>
        <w:numPr>
          <w:ilvl w:val="0"/>
          <w:numId w:val="16"/>
        </w:numPr>
      </w:pPr>
      <w:r>
        <w:t>Controlling inter-cell interference is equally important when advanced CSI feedback is configured.</w:t>
      </w:r>
    </w:p>
    <w:p w14:paraId="12E824EE" w14:textId="77777777" w:rsidR="00904843" w:rsidRDefault="00904843" w:rsidP="00904843">
      <w:pPr>
        <w:pStyle w:val="ListParagraph"/>
        <w:numPr>
          <w:ilvl w:val="0"/>
          <w:numId w:val="16"/>
        </w:numPr>
      </w:pPr>
      <w:r>
        <w:t>Both option 1 and option 2 lead to zero transmit power in the directions of the restricted beam, but option 1 has less beams to search and may provide richer channel feedback.</w:t>
      </w:r>
    </w:p>
    <w:p w14:paraId="326448C4" w14:textId="77777777" w:rsidR="00904843" w:rsidRDefault="00904843" w:rsidP="00904843">
      <w:pPr>
        <w:pStyle w:val="ListParagraph"/>
        <w:numPr>
          <w:ilvl w:val="0"/>
          <w:numId w:val="16"/>
        </w:numPr>
      </w:pPr>
      <w:r>
        <w:t>In case of advanced CSI feedback, the use case of W2 based CBSR is unclear.</w:t>
      </w:r>
    </w:p>
    <w:p w14:paraId="139775A3" w14:textId="77777777" w:rsidR="0080474E" w:rsidRDefault="0080474E" w:rsidP="0080474E">
      <w:pPr>
        <w:pStyle w:val="ListParagraph"/>
        <w:numPr>
          <w:ilvl w:val="0"/>
          <w:numId w:val="16"/>
        </w:numPr>
      </w:pPr>
      <w:r>
        <w:t xml:space="preserve">Codebook subset restriction can provide substantial gains in both cell edge and mean user throughput </w:t>
      </w:r>
    </w:p>
    <w:p w14:paraId="1053AEC2" w14:textId="77777777" w:rsidR="0080474E" w:rsidRPr="0080474E" w:rsidRDefault="0080474E" w:rsidP="0036619E">
      <w:pPr>
        <w:pStyle w:val="ListParagraph"/>
        <w:numPr>
          <w:ilvl w:val="1"/>
          <w:numId w:val="16"/>
        </w:numPr>
        <w:rPr>
          <w:b/>
          <w:bCs/>
        </w:rPr>
      </w:pPr>
      <w:r>
        <w:t>Gains as high as 65% and 151% in mean and cell edge user throughput were observed at high loads</w:t>
      </w:r>
    </w:p>
    <w:p w14:paraId="31E41B63" w14:textId="5F16FF79" w:rsidR="008E065E" w:rsidRPr="0080474E" w:rsidRDefault="0080474E" w:rsidP="0036619E">
      <w:pPr>
        <w:pStyle w:val="ListParagraph"/>
        <w:numPr>
          <w:ilvl w:val="1"/>
          <w:numId w:val="16"/>
        </w:numPr>
        <w:rPr>
          <w:b/>
          <w:bCs/>
        </w:rPr>
      </w:pPr>
      <w:r>
        <w:t>Similar gains were observed in both UMa and UMi</w:t>
      </w:r>
    </w:p>
    <w:p w14:paraId="7A290D3A" w14:textId="77777777" w:rsidR="00904843" w:rsidRDefault="00E5689D" w:rsidP="008F215C">
      <w:pPr>
        <w:pStyle w:val="BodyText"/>
        <w:keepNext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</w:p>
    <w:p w14:paraId="16FB7212" w14:textId="60862424" w:rsidR="00C401C3" w:rsidRPr="00904843" w:rsidRDefault="00904843" w:rsidP="00904843">
      <w:pPr>
        <w:pStyle w:val="BodyText"/>
        <w:spacing w:after="0"/>
        <w:rPr>
          <w:b/>
          <w:noProof/>
        </w:rPr>
      </w:pPr>
      <w:r w:rsidRPr="00904843">
        <w:rPr>
          <w:b/>
        </w:rPr>
        <w:t>Proposals:</w:t>
      </w:r>
      <w:r w:rsidR="00E5689D" w:rsidRPr="00904843">
        <w:rPr>
          <w:b/>
          <w:bCs/>
        </w:rPr>
        <w:fldChar w:fldCharType="begin"/>
      </w:r>
      <w:r w:rsidR="00E5689D" w:rsidRPr="00904843">
        <w:rPr>
          <w:b/>
          <w:bCs/>
        </w:rPr>
        <w:instrText xml:space="preserve"> TOC \f \n \p " " \t "Proposal,1" </w:instrText>
      </w:r>
      <w:r w:rsidR="00E5689D" w:rsidRPr="00904843">
        <w:rPr>
          <w:b/>
          <w:bCs/>
        </w:rPr>
        <w:fldChar w:fldCharType="separate"/>
      </w:r>
    </w:p>
    <w:p w14:paraId="2743CA0C" w14:textId="6E06D26F" w:rsidR="00904843" w:rsidRDefault="00E5689D" w:rsidP="00904843">
      <w:pPr>
        <w:pStyle w:val="ListParagraph"/>
        <w:numPr>
          <w:ilvl w:val="0"/>
          <w:numId w:val="16"/>
        </w:numPr>
        <w:spacing w:after="0"/>
      </w:pPr>
      <w:r w:rsidRPr="00904843">
        <w:rPr>
          <w:b/>
          <w:bCs/>
        </w:rPr>
        <w:fldChar w:fldCharType="end"/>
      </w:r>
      <w:r w:rsidR="00904843" w:rsidRPr="00904843">
        <w:t xml:space="preserve"> </w:t>
      </w:r>
      <w:r w:rsidR="00904843">
        <w:t>Beam level CBSR is also supported for advanced CSI feedback.</w:t>
      </w:r>
    </w:p>
    <w:p w14:paraId="2026490B" w14:textId="77777777" w:rsidR="00904843" w:rsidRDefault="00904843" w:rsidP="00904843">
      <w:pPr>
        <w:pStyle w:val="ListParagraph"/>
        <w:numPr>
          <w:ilvl w:val="0"/>
          <w:numId w:val="16"/>
        </w:numPr>
      </w:pPr>
      <w:r>
        <w:lastRenderedPageBreak/>
        <w:t xml:space="preserve">Option 1 based UE behavior is used for CBSR, i.e., when any of the two beams </w:t>
      </w:r>
      <m:oMath>
        <m:r>
          <m:rPr>
            <m:sty m:val="bi"/>
          </m:rPr>
          <w:rPr>
            <w:rFonts w:ascii="Cambria Math" w:hAnsi="Cambria Math"/>
          </w:rPr>
          <m:t>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}</m:t>
        </m:r>
      </m:oMath>
      <w:r>
        <w:t xml:space="preserve"> in a codeword is a restricted beam, the codeword is not used in CSI feedback.</w:t>
      </w:r>
    </w:p>
    <w:p w14:paraId="6CFEED83" w14:textId="77777777" w:rsidR="00904843" w:rsidRDefault="00904843" w:rsidP="00904843">
      <w:pPr>
        <w:pStyle w:val="ListParagraph"/>
        <w:numPr>
          <w:ilvl w:val="0"/>
          <w:numId w:val="16"/>
        </w:numPr>
      </w:pPr>
      <w:r>
        <w:t>W2 based CBSR is not applied when advanced CSI is configured, at least for rank 1 and rank 2.</w:t>
      </w:r>
    </w:p>
    <w:p w14:paraId="3F70F35D" w14:textId="0FB200C7" w:rsidR="00C01F33" w:rsidRPr="00904843" w:rsidRDefault="00904843" w:rsidP="00FA3B48">
      <w:pPr>
        <w:pStyle w:val="ListParagraph"/>
        <w:numPr>
          <w:ilvl w:val="0"/>
          <w:numId w:val="16"/>
        </w:numPr>
        <w:rPr>
          <w:b/>
          <w:bCs/>
        </w:rPr>
      </w:pPr>
      <w:r>
        <w:t>Rank based CBSR should also be supported for advanced CSI feedback.</w:t>
      </w:r>
    </w:p>
    <w:p w14:paraId="6B3503E2" w14:textId="77777777" w:rsidR="001B445E" w:rsidRPr="001069B2" w:rsidRDefault="001B445E" w:rsidP="001B445E">
      <w:pPr>
        <w:pStyle w:val="Heading1"/>
        <w:rPr>
          <w:lang w:eastAsia="ja-JP"/>
        </w:rPr>
      </w:pPr>
      <w:r w:rsidRPr="001069B2">
        <w:t>Simulation</w:t>
      </w:r>
      <w:r w:rsidR="00BE4E50">
        <w:rPr>
          <w:lang w:eastAsia="ja-JP"/>
        </w:rPr>
        <w:t xml:space="preserve"> P</w:t>
      </w:r>
      <w:r w:rsidRPr="001069B2">
        <w:rPr>
          <w:lang w:eastAsia="ja-JP"/>
        </w:rPr>
        <w:t>arameters</w:t>
      </w: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1B445E" w:rsidRPr="001069B2" w14:paraId="7C626915" w14:textId="77777777" w:rsidTr="001B7348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14:paraId="6BE2F1C8" w14:textId="77777777" w:rsidR="001B445E" w:rsidRPr="001069B2" w:rsidRDefault="001B445E" w:rsidP="001B7348">
            <w:pPr>
              <w:pStyle w:val="BodyText"/>
              <w:keepNext/>
            </w:pPr>
            <w:r w:rsidRPr="001069B2">
              <w:rPr>
                <w:b/>
                <w:bCs/>
              </w:rPr>
              <w:t xml:space="preserve">Simulation Parameters </w:t>
            </w:r>
          </w:p>
        </w:tc>
      </w:tr>
      <w:tr w:rsidR="001B445E" w:rsidRPr="001069B2" w14:paraId="5CD2B4CB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6664C54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Carrier frequency</w:t>
            </w:r>
          </w:p>
        </w:tc>
        <w:tc>
          <w:tcPr>
            <w:tcW w:w="4560" w:type="dxa"/>
          </w:tcPr>
          <w:p w14:paraId="7D8B1C89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2 GHz </w:t>
            </w:r>
          </w:p>
        </w:tc>
      </w:tr>
      <w:tr w:rsidR="001B445E" w:rsidRPr="001069B2" w14:paraId="45F48D7A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A6EC7DC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Bandwidth</w:t>
            </w:r>
          </w:p>
        </w:tc>
        <w:tc>
          <w:tcPr>
            <w:tcW w:w="4560" w:type="dxa"/>
          </w:tcPr>
          <w:p w14:paraId="26F5FCEB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10 MHz </w:t>
            </w:r>
          </w:p>
        </w:tc>
      </w:tr>
      <w:tr w:rsidR="001B445E" w:rsidRPr="002C0056" w14:paraId="35AEB313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1E44D72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Scenarios</w:t>
            </w:r>
          </w:p>
        </w:tc>
        <w:tc>
          <w:tcPr>
            <w:tcW w:w="4560" w:type="dxa"/>
          </w:tcPr>
          <w:p w14:paraId="3E7BFD3C" w14:textId="77777777" w:rsidR="001B445E" w:rsidRPr="002C0056" w:rsidRDefault="001B445E" w:rsidP="001B7348">
            <w:pPr>
              <w:pStyle w:val="BodyText"/>
              <w:keepNext/>
              <w:spacing w:after="0"/>
              <w:rPr>
                <w:lang w:val="sv-SE"/>
              </w:rPr>
            </w:pPr>
            <w:r w:rsidRPr="002C0056">
              <w:rPr>
                <w:lang w:val="sv-SE"/>
              </w:rPr>
              <w:t>3D UMi 200m ISD</w:t>
            </w:r>
            <w:r w:rsidR="007823E2" w:rsidRPr="002C0056">
              <w:rPr>
                <w:lang w:val="sv-SE"/>
              </w:rPr>
              <w:t>, 3D UMa 500m ISD</w:t>
            </w:r>
          </w:p>
        </w:tc>
      </w:tr>
      <w:tr w:rsidR="001B445E" w:rsidRPr="001069B2" w14:paraId="7E7AA214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A18B64C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Antenna Configurations</w:t>
            </w:r>
          </w:p>
        </w:tc>
        <w:tc>
          <w:tcPr>
            <w:tcW w:w="4560" w:type="dxa"/>
          </w:tcPr>
          <w:p w14:paraId="711645A4" w14:textId="77777777" w:rsidR="001B445E" w:rsidRPr="001069B2" w:rsidRDefault="004008A2" w:rsidP="001B7348">
            <w:pPr>
              <w:pStyle w:val="BodyText"/>
              <w:keepNext/>
              <w:spacing w:after="0"/>
            </w:pPr>
            <w:r>
              <w:t>8x1</w:t>
            </w:r>
          </w:p>
        </w:tc>
      </w:tr>
      <w:tr w:rsidR="001B445E" w:rsidRPr="001069B2" w14:paraId="47B4B5F8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1A8E30F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Cell layout</w:t>
            </w:r>
          </w:p>
        </w:tc>
        <w:tc>
          <w:tcPr>
            <w:tcW w:w="4560" w:type="dxa"/>
          </w:tcPr>
          <w:p w14:paraId="071B91CA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57 homogeneous cells </w:t>
            </w:r>
          </w:p>
        </w:tc>
      </w:tr>
      <w:tr w:rsidR="001B445E" w:rsidRPr="001069B2" w14:paraId="27B3B47E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AB5BEC9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Wrapping</w:t>
            </w:r>
          </w:p>
        </w:tc>
        <w:tc>
          <w:tcPr>
            <w:tcW w:w="4560" w:type="dxa"/>
          </w:tcPr>
          <w:p w14:paraId="2965211A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Radio distance based</w:t>
            </w:r>
          </w:p>
        </w:tc>
      </w:tr>
      <w:tr w:rsidR="001B445E" w:rsidRPr="001069B2" w14:paraId="4CF35BF0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4201BA4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UE receiver</w:t>
            </w:r>
          </w:p>
        </w:tc>
        <w:tc>
          <w:tcPr>
            <w:tcW w:w="4560" w:type="dxa"/>
          </w:tcPr>
          <w:p w14:paraId="4ED14290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MMSE-IRC</w:t>
            </w:r>
          </w:p>
        </w:tc>
      </w:tr>
      <w:tr w:rsidR="001B445E" w:rsidRPr="001069B2" w14:paraId="12DAAB50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F1AE6EC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CSI periodicity</w:t>
            </w:r>
          </w:p>
        </w:tc>
        <w:tc>
          <w:tcPr>
            <w:tcW w:w="4560" w:type="dxa"/>
          </w:tcPr>
          <w:p w14:paraId="3619B251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5 ms</w:t>
            </w:r>
          </w:p>
        </w:tc>
      </w:tr>
      <w:tr w:rsidR="001B445E" w:rsidRPr="001069B2" w14:paraId="46448AE1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9EAE664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CSI delay </w:t>
            </w:r>
          </w:p>
        </w:tc>
        <w:tc>
          <w:tcPr>
            <w:tcW w:w="4560" w:type="dxa"/>
          </w:tcPr>
          <w:p w14:paraId="73956B5C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5 ms</w:t>
            </w:r>
          </w:p>
        </w:tc>
      </w:tr>
      <w:tr w:rsidR="001B445E" w:rsidRPr="001069B2" w14:paraId="1455FA03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E90A74A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CSI mode</w:t>
            </w:r>
          </w:p>
        </w:tc>
        <w:tc>
          <w:tcPr>
            <w:tcW w:w="4560" w:type="dxa"/>
          </w:tcPr>
          <w:p w14:paraId="1E6E9BA6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PUSCH Mode 3-2</w:t>
            </w:r>
          </w:p>
        </w:tc>
      </w:tr>
      <w:tr w:rsidR="001B445E" w:rsidRPr="001069B2" w14:paraId="1E48085E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164FC3D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Outer loop Link Adaptation</w:t>
            </w:r>
          </w:p>
        </w:tc>
        <w:tc>
          <w:tcPr>
            <w:tcW w:w="4560" w:type="dxa"/>
          </w:tcPr>
          <w:p w14:paraId="5A2D7E02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Yes, 10% BLER target</w:t>
            </w:r>
          </w:p>
        </w:tc>
      </w:tr>
      <w:tr w:rsidR="001B445E" w:rsidRPr="001069B2" w14:paraId="2D815DA9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C75B85E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UE noise figure </w:t>
            </w:r>
          </w:p>
        </w:tc>
        <w:tc>
          <w:tcPr>
            <w:tcW w:w="4560" w:type="dxa"/>
          </w:tcPr>
          <w:p w14:paraId="5B2ECD28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9 dB</w:t>
            </w:r>
          </w:p>
        </w:tc>
      </w:tr>
      <w:tr w:rsidR="001B445E" w:rsidRPr="001069B2" w14:paraId="63766BB5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6F2E5F9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eNB Tx power </w:t>
            </w:r>
          </w:p>
        </w:tc>
        <w:tc>
          <w:tcPr>
            <w:tcW w:w="4560" w:type="dxa"/>
          </w:tcPr>
          <w:p w14:paraId="3F6D6988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41 dBm (UMi)</w:t>
            </w:r>
            <w:r w:rsidR="007823E2">
              <w:t>, 46 dBm (UMa)</w:t>
            </w:r>
          </w:p>
        </w:tc>
      </w:tr>
      <w:tr w:rsidR="001B445E" w:rsidRPr="002C0056" w14:paraId="033743DC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10EEEC5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Traffic model</w:t>
            </w:r>
          </w:p>
        </w:tc>
        <w:tc>
          <w:tcPr>
            <w:tcW w:w="4560" w:type="dxa"/>
          </w:tcPr>
          <w:p w14:paraId="44EAEA9C" w14:textId="4BA2ED91" w:rsidR="001B445E" w:rsidRPr="002C0056" w:rsidRDefault="001B445E" w:rsidP="001B7348">
            <w:pPr>
              <w:pStyle w:val="BodyText"/>
              <w:keepNext/>
              <w:spacing w:after="0"/>
              <w:rPr>
                <w:lang w:val="sv-SE"/>
              </w:rPr>
            </w:pPr>
            <w:r w:rsidRPr="002C0056">
              <w:rPr>
                <w:lang w:val="sv-SE"/>
              </w:rPr>
              <w:t xml:space="preserve">FTP Model 1, </w:t>
            </w:r>
            <w:r w:rsidR="0058461D" w:rsidRPr="002C0056">
              <w:rPr>
                <w:lang w:val="sv-SE"/>
              </w:rPr>
              <w:t>1</w:t>
            </w:r>
            <w:r w:rsidRPr="002C0056">
              <w:rPr>
                <w:lang w:val="sv-SE"/>
              </w:rPr>
              <w:t>00 kB packet size</w:t>
            </w:r>
          </w:p>
        </w:tc>
      </w:tr>
      <w:tr w:rsidR="001B445E" w:rsidRPr="001069B2" w14:paraId="54B78D08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A32F296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UE speed </w:t>
            </w:r>
          </w:p>
        </w:tc>
        <w:tc>
          <w:tcPr>
            <w:tcW w:w="4560" w:type="dxa"/>
          </w:tcPr>
          <w:p w14:paraId="0F915005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3 km/h</w:t>
            </w:r>
          </w:p>
        </w:tc>
      </w:tr>
      <w:tr w:rsidR="001B445E" w:rsidRPr="001069B2" w14:paraId="43E71E6D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0AA551C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Scheduling </w:t>
            </w:r>
          </w:p>
        </w:tc>
        <w:tc>
          <w:tcPr>
            <w:tcW w:w="4560" w:type="dxa"/>
          </w:tcPr>
          <w:p w14:paraId="418FC78C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Proportional fair in time and frequency</w:t>
            </w:r>
          </w:p>
        </w:tc>
      </w:tr>
      <w:tr w:rsidR="001B445E" w:rsidRPr="001069B2" w14:paraId="06EC5EA7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48709E7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DMRS overhead</w:t>
            </w:r>
          </w:p>
        </w:tc>
        <w:tc>
          <w:tcPr>
            <w:tcW w:w="4560" w:type="dxa"/>
          </w:tcPr>
          <w:p w14:paraId="1B938F47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2 DMRS ports</w:t>
            </w:r>
          </w:p>
        </w:tc>
      </w:tr>
      <w:tr w:rsidR="001B445E" w:rsidRPr="001069B2" w14:paraId="47238866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4F7E790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CSI-RS</w:t>
            </w:r>
          </w:p>
        </w:tc>
        <w:tc>
          <w:tcPr>
            <w:tcW w:w="4560" w:type="dxa"/>
          </w:tcPr>
          <w:p w14:paraId="257B5050" w14:textId="4480BAB4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Overhead accounted for.  </w:t>
            </w:r>
          </w:p>
          <w:p w14:paraId="06C4CE1B" w14:textId="19875BDE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 xml:space="preserve">Channel estimation error </w:t>
            </w:r>
            <w:r w:rsidR="0058461D" w:rsidRPr="001069B2">
              <w:t>modelled</w:t>
            </w:r>
            <w:r w:rsidRPr="001069B2">
              <w:t>.</w:t>
            </w:r>
          </w:p>
        </w:tc>
      </w:tr>
      <w:tr w:rsidR="001B445E" w:rsidRPr="001069B2" w14:paraId="46654B26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9347970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HARQ</w:t>
            </w:r>
          </w:p>
        </w:tc>
        <w:tc>
          <w:tcPr>
            <w:tcW w:w="4560" w:type="dxa"/>
          </w:tcPr>
          <w:p w14:paraId="2D2382FF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Max 5 retransmissions</w:t>
            </w:r>
          </w:p>
        </w:tc>
      </w:tr>
      <w:tr w:rsidR="001B445E" w:rsidRPr="001069B2" w14:paraId="1093D1D0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700DAD4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Antenna spacing</w:t>
            </w:r>
          </w:p>
        </w:tc>
        <w:tc>
          <w:tcPr>
            <w:tcW w:w="4560" w:type="dxa"/>
          </w:tcPr>
          <w:p w14:paraId="36D7D1AE" w14:textId="77777777" w:rsidR="001B445E" w:rsidRPr="001069B2" w:rsidRDefault="001B445E" w:rsidP="001B7348">
            <w:pPr>
              <w:pStyle w:val="BodyText"/>
              <w:keepNext/>
              <w:spacing w:after="0"/>
            </w:pPr>
            <w:r w:rsidRPr="001069B2">
              <w:t>0.8 lambda in vertical, 0.5 lambda in horizontal</w:t>
            </w:r>
          </w:p>
        </w:tc>
      </w:tr>
      <w:tr w:rsidR="001B445E" w:rsidRPr="001069B2" w14:paraId="15572F8D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1E4C4A0" w14:textId="77777777" w:rsidR="001B445E" w:rsidRPr="001069B2" w:rsidRDefault="001B445E" w:rsidP="001B7348">
            <w:pPr>
              <w:pStyle w:val="BodyText"/>
              <w:spacing w:after="0"/>
            </w:pPr>
            <w:r w:rsidRPr="001069B2">
              <w:t>Handover margin</w:t>
            </w:r>
          </w:p>
        </w:tc>
        <w:tc>
          <w:tcPr>
            <w:tcW w:w="4560" w:type="dxa"/>
          </w:tcPr>
          <w:p w14:paraId="1057DA1C" w14:textId="77777777" w:rsidR="001B445E" w:rsidRPr="001069B2" w:rsidRDefault="001B445E" w:rsidP="001B7348">
            <w:pPr>
              <w:pStyle w:val="BodyText"/>
              <w:spacing w:after="0"/>
            </w:pPr>
            <w:r w:rsidRPr="001069B2">
              <w:t>3 dB</w:t>
            </w:r>
          </w:p>
        </w:tc>
      </w:tr>
      <w:tr w:rsidR="001B445E" w:rsidRPr="001069B2" w14:paraId="2D445287" w14:textId="77777777" w:rsidTr="002C0056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4CC803B9" w14:textId="77777777" w:rsidR="001B445E" w:rsidRPr="001069B2" w:rsidRDefault="001B445E" w:rsidP="001B7348">
            <w:r w:rsidRPr="001069B2">
              <w:t>Transmission Mode</w:t>
            </w:r>
          </w:p>
        </w:tc>
        <w:tc>
          <w:tcPr>
            <w:tcW w:w="4560" w:type="dxa"/>
          </w:tcPr>
          <w:p w14:paraId="30439F55" w14:textId="77777777" w:rsidR="001B445E" w:rsidRPr="001069B2" w:rsidRDefault="001B445E" w:rsidP="001B7348">
            <w:r w:rsidRPr="001069B2">
              <w:t>TM10, with non-shifted CRS</w:t>
            </w:r>
          </w:p>
        </w:tc>
      </w:tr>
      <w:tr w:rsidR="0058461D" w:rsidRPr="001069B2" w14:paraId="63FB8DE3" w14:textId="77777777" w:rsidTr="001B7348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0E48CF1" w14:textId="48DD98C0" w:rsidR="0058461D" w:rsidRPr="001069B2" w:rsidRDefault="0058461D" w:rsidP="001B7348">
            <w:r>
              <w:t>Cell association</w:t>
            </w:r>
          </w:p>
        </w:tc>
        <w:tc>
          <w:tcPr>
            <w:tcW w:w="4560" w:type="dxa"/>
          </w:tcPr>
          <w:p w14:paraId="1AFFD783" w14:textId="39B08BD3" w:rsidR="0058461D" w:rsidRPr="001069B2" w:rsidRDefault="0058461D" w:rsidP="001B7348">
            <w:r>
              <w:t>Follows codebook radiation pattern</w:t>
            </w:r>
          </w:p>
        </w:tc>
      </w:tr>
    </w:tbl>
    <w:p w14:paraId="311EC5EF" w14:textId="77777777" w:rsidR="001B445E" w:rsidRPr="001069B2" w:rsidRDefault="001B445E" w:rsidP="001B445E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14:paraId="049C20D8" w14:textId="77777777" w:rsidR="001B445E" w:rsidRPr="00790B99" w:rsidRDefault="001B445E" w:rsidP="00E5689D">
      <w:pPr>
        <w:pStyle w:val="BodyText"/>
        <w:rPr>
          <w:b/>
          <w:bCs/>
        </w:rPr>
      </w:pPr>
    </w:p>
    <w:sectPr w:rsidR="001B445E" w:rsidRPr="00790B99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3DB5D" w14:textId="77777777" w:rsidR="002D7096" w:rsidRDefault="002D7096">
      <w:r>
        <w:separator/>
      </w:r>
    </w:p>
  </w:endnote>
  <w:endnote w:type="continuationSeparator" w:id="0">
    <w:p w14:paraId="06529742" w14:textId="77777777" w:rsidR="002D7096" w:rsidRDefault="002D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49D7B" w14:textId="77777777" w:rsidR="00F517BC" w:rsidRDefault="00F517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BAEC" w14:textId="40DB19A2" w:rsidR="00920BF2" w:rsidRPr="00F517BC" w:rsidRDefault="00920BF2" w:rsidP="00F517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EE927" w14:textId="77777777" w:rsidR="00F517BC" w:rsidRDefault="00F517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43720" w14:textId="77777777" w:rsidR="002D7096" w:rsidRDefault="002D7096">
      <w:r>
        <w:separator/>
      </w:r>
    </w:p>
  </w:footnote>
  <w:footnote w:type="continuationSeparator" w:id="0">
    <w:p w14:paraId="7D0EA488" w14:textId="77777777" w:rsidR="002D7096" w:rsidRDefault="002D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884CD" w14:textId="30733385" w:rsidR="00920BF2" w:rsidRPr="00F517BC" w:rsidRDefault="00920BF2" w:rsidP="00F517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30BBCF" w14:textId="77777777" w:rsidR="00F517BC" w:rsidRDefault="00F517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3E135" w14:textId="77777777" w:rsidR="00F517BC" w:rsidRDefault="00F517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C74A8"/>
    <w:multiLevelType w:val="hybridMultilevel"/>
    <w:tmpl w:val="35AEAA2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F77E1"/>
    <w:multiLevelType w:val="hybridMultilevel"/>
    <w:tmpl w:val="3D36C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9"/>
  </w:num>
  <w:num w:numId="15">
    <w:abstractNumId w:val="7"/>
  </w:num>
  <w:num w:numId="16">
    <w:abstractNumId w:val="8"/>
  </w:num>
  <w:num w:numId="17">
    <w:abstractNumId w:val="15"/>
  </w:num>
  <w:num w:numId="1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445E"/>
    <w:rsid w:val="001B5A5D"/>
    <w:rsid w:val="001C1CE5"/>
    <w:rsid w:val="001C3D2A"/>
    <w:rsid w:val="001D51BA"/>
    <w:rsid w:val="001D6342"/>
    <w:rsid w:val="001D6C0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099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02C4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D76"/>
    <w:rsid w:val="002B24D6"/>
    <w:rsid w:val="002C0056"/>
    <w:rsid w:val="002C41E6"/>
    <w:rsid w:val="002D071A"/>
    <w:rsid w:val="002D34B2"/>
    <w:rsid w:val="002D7096"/>
    <w:rsid w:val="002D7637"/>
    <w:rsid w:val="002E17F2"/>
    <w:rsid w:val="002E50E7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8A2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1474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2C3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461D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164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31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B542F"/>
    <w:rsid w:val="006C03B8"/>
    <w:rsid w:val="006C59CB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23E2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474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6D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30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6D7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215C"/>
    <w:rsid w:val="008F33DC"/>
    <w:rsid w:val="008F477F"/>
    <w:rsid w:val="00902350"/>
    <w:rsid w:val="0090336B"/>
    <w:rsid w:val="00904843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0174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578"/>
    <w:rsid w:val="00A85C6C"/>
    <w:rsid w:val="00A85EF6"/>
    <w:rsid w:val="00A92879"/>
    <w:rsid w:val="00A9442A"/>
    <w:rsid w:val="00AA016F"/>
    <w:rsid w:val="00AA1ED6"/>
    <w:rsid w:val="00AA51D6"/>
    <w:rsid w:val="00AA71C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D649B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5F8F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DF7"/>
    <w:rsid w:val="00BB4E40"/>
    <w:rsid w:val="00BB51E9"/>
    <w:rsid w:val="00BC0FDC"/>
    <w:rsid w:val="00BC3053"/>
    <w:rsid w:val="00BC4D2E"/>
    <w:rsid w:val="00BD48AC"/>
    <w:rsid w:val="00BD5F1A"/>
    <w:rsid w:val="00BD70C5"/>
    <w:rsid w:val="00BE1234"/>
    <w:rsid w:val="00BE2FA6"/>
    <w:rsid w:val="00BE333F"/>
    <w:rsid w:val="00BE4E50"/>
    <w:rsid w:val="00BE7406"/>
    <w:rsid w:val="00BE7603"/>
    <w:rsid w:val="00BF1230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1C3"/>
    <w:rsid w:val="00C54995"/>
    <w:rsid w:val="00C54D41"/>
    <w:rsid w:val="00C60783"/>
    <w:rsid w:val="00C64672"/>
    <w:rsid w:val="00C70697"/>
    <w:rsid w:val="00C72EF4"/>
    <w:rsid w:val="00C74DB3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5CA9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4E"/>
    <w:rsid w:val="00D11897"/>
    <w:rsid w:val="00D13135"/>
    <w:rsid w:val="00D13E4E"/>
    <w:rsid w:val="00D17AB1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CDC"/>
    <w:rsid w:val="00DF6E3D"/>
    <w:rsid w:val="00E06ED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3FC6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4CEC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7BC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F91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9EC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518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BB4E40"/>
    <w:rPr>
      <w:color w:val="808080"/>
    </w:rPr>
  </w:style>
  <w:style w:type="paragraph" w:customStyle="1" w:styleId="references">
    <w:name w:val="references"/>
    <w:rsid w:val="001B445E"/>
    <w:pPr>
      <w:numPr>
        <w:numId w:val="17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table" w:styleId="GridTable5Dark-Accent5">
    <w:name w:val="Grid Table 5 Dark Accent 5"/>
    <w:basedOn w:val="TableNormal"/>
    <w:uiPriority w:val="50"/>
    <w:rsid w:val="00BE4E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ListTable3-Accent5">
    <w:name w:val="List Table 3 Accent 5"/>
    <w:basedOn w:val="TableNormal"/>
    <w:uiPriority w:val="48"/>
    <w:rsid w:val="00BE4E50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BE4E50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6FFB0-29A1-47D8-A27F-3ACB6F8E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1232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2017-08-11T20:36:00Z</dcterms:created>
  <dcterms:modified xsi:type="dcterms:W3CDTF">2017-08-11T20:36:00Z</dcterms:modified>
</cp:coreProperties>
</file>